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A2CBD"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b/>
          <w:bCs/>
          <w:sz w:val="24"/>
          <w:szCs w:val="24"/>
          <w:lang w:val="ro-RO"/>
        </w:rPr>
        <w:t>GRUPUL DE ACȚIUNE LOCALĂ VALEA MUNTELUI</w:t>
      </w:r>
    </w:p>
    <w:p w14:paraId="1F22FC4B" w14:textId="77777777" w:rsidR="00983772" w:rsidRPr="00E543AC" w:rsidRDefault="00983772" w:rsidP="00E543AC">
      <w:pPr>
        <w:spacing w:before="80" w:after="500"/>
        <w:jc w:val="both"/>
        <w:rPr>
          <w:rFonts w:ascii="Times New Roman" w:hAnsi="Times New Roman" w:cs="Times New Roman"/>
          <w:sz w:val="24"/>
          <w:szCs w:val="24"/>
          <w:lang w:val="ro-RO"/>
        </w:rPr>
      </w:pPr>
      <w:r>
        <w:rPr>
          <w:rFonts w:ascii="Times New Roman" w:hAnsi="Times New Roman" w:cs="Times New Roman"/>
          <w:sz w:val="24"/>
          <w:szCs w:val="24"/>
          <w:lang w:val="ro-RO"/>
        </w:rPr>
        <w:t>Județul Bacău | www.galvaleamuntelui.ro</w:t>
      </w:r>
    </w:p>
    <w:p w14:paraId="1C35947A" w14:textId="77777777" w:rsidR="00983772" w:rsidRPr="00E543AC" w:rsidRDefault="00983772" w:rsidP="0024555C">
      <w:pPr>
        <w:spacing w:before="80" w:after="100"/>
        <w:jc w:val="center"/>
        <w:rPr>
          <w:rFonts w:ascii="Times New Roman" w:hAnsi="Times New Roman" w:cs="Times New Roman"/>
          <w:sz w:val="24"/>
          <w:szCs w:val="24"/>
          <w:lang w:val="ro-RO"/>
        </w:rPr>
      </w:pPr>
      <w:r>
        <w:rPr>
          <w:rFonts w:ascii="Times New Roman" w:hAnsi="Times New Roman" w:cs="Times New Roman"/>
          <w:b/>
          <w:bCs/>
          <w:sz w:val="24"/>
          <w:szCs w:val="24"/>
          <w:lang w:val="ro-RO"/>
        </w:rPr>
        <w:t>GHIDUL SOLICITANTULUI</w:t>
      </w:r>
    </w:p>
    <w:p w14:paraId="4E8DCDE2" w14:textId="77777777" w:rsidR="00983772" w:rsidRPr="00E543AC" w:rsidRDefault="00983772" w:rsidP="0024555C">
      <w:pPr>
        <w:spacing w:before="80" w:after="300"/>
        <w:jc w:val="center"/>
        <w:rPr>
          <w:rFonts w:ascii="Times New Roman" w:hAnsi="Times New Roman" w:cs="Times New Roman"/>
          <w:sz w:val="24"/>
          <w:szCs w:val="24"/>
          <w:lang w:val="ro-RO"/>
        </w:rPr>
      </w:pPr>
      <w:r>
        <w:rPr>
          <w:rFonts w:ascii="Times New Roman" w:hAnsi="Times New Roman" w:cs="Times New Roman"/>
          <w:b/>
          <w:bCs/>
          <w:sz w:val="24"/>
          <w:szCs w:val="24"/>
          <w:lang w:val="ro-RO"/>
        </w:rPr>
        <w:t>CONDIȚII SPECIFICE</w:t>
      </w:r>
    </w:p>
    <w:p w14:paraId="31202E78" w14:textId="77777777" w:rsidR="00983772" w:rsidRPr="00E543AC" w:rsidRDefault="00983772" w:rsidP="0024555C">
      <w:pPr>
        <w:spacing w:before="80" w:after="60"/>
        <w:jc w:val="center"/>
        <w:rPr>
          <w:rFonts w:ascii="Times New Roman" w:hAnsi="Times New Roman" w:cs="Times New Roman"/>
          <w:sz w:val="24"/>
          <w:szCs w:val="24"/>
          <w:lang w:val="ro-RO"/>
        </w:rPr>
      </w:pPr>
      <w:r>
        <w:rPr>
          <w:rFonts w:ascii="Times New Roman" w:hAnsi="Times New Roman" w:cs="Times New Roman"/>
          <w:sz w:val="24"/>
          <w:szCs w:val="24"/>
          <w:lang w:val="ro-RO"/>
        </w:rPr>
        <w:t>pentru accesarea Intervenției FSE1</w:t>
      </w:r>
    </w:p>
    <w:p w14:paraId="3AA3837E" w14:textId="77777777" w:rsidR="00983772" w:rsidRPr="00E543AC" w:rsidRDefault="00983772" w:rsidP="0024555C">
      <w:pPr>
        <w:spacing w:before="80" w:after="600"/>
        <w:jc w:val="center"/>
        <w:rPr>
          <w:rFonts w:ascii="Times New Roman" w:hAnsi="Times New Roman" w:cs="Times New Roman"/>
          <w:sz w:val="24"/>
          <w:szCs w:val="24"/>
          <w:lang w:val="ro-RO"/>
        </w:rPr>
      </w:pPr>
      <w:r>
        <w:rPr>
          <w:rFonts w:ascii="Times New Roman" w:hAnsi="Times New Roman" w:cs="Times New Roman"/>
          <w:b/>
          <w:bCs/>
          <w:i/>
          <w:iCs/>
          <w:sz w:val="24"/>
          <w:szCs w:val="24"/>
          <w:lang w:val="ro-RO"/>
        </w:rPr>
        <w:t>„Integrarea socială a persoanelor vulnerabile din teritoriul GAL Valea Muntelui”</w:t>
      </w:r>
    </w:p>
    <w:p w14:paraId="2DF840B5"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Programul Incluziune și Demnitate Socială 2021-2027 (PIDS)</w:t>
      </w:r>
    </w:p>
    <w:p w14:paraId="27D7219E"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Prioritatea P02 - Dezvoltarea locală plasată sub responsabilitatea comunității - zona rurală</w:t>
      </w:r>
    </w:p>
    <w:p w14:paraId="03317747" w14:textId="77777777" w:rsidR="00983772" w:rsidRPr="00E543AC" w:rsidRDefault="00983772" w:rsidP="00E543AC">
      <w:pPr>
        <w:spacing w:before="80" w:after="400"/>
        <w:jc w:val="both"/>
        <w:rPr>
          <w:rFonts w:ascii="Times New Roman" w:hAnsi="Times New Roman" w:cs="Times New Roman"/>
          <w:sz w:val="24"/>
          <w:szCs w:val="24"/>
          <w:lang w:val="ro-RO"/>
        </w:rPr>
      </w:pPr>
      <w:r>
        <w:rPr>
          <w:rFonts w:ascii="Times New Roman" w:hAnsi="Times New Roman" w:cs="Times New Roman"/>
          <w:sz w:val="24"/>
          <w:szCs w:val="24"/>
          <w:lang w:val="ro-RO"/>
        </w:rPr>
        <w:t>Obiectiv specific ESO4.12 - Promovarea integrării sociale a persoanelor expuse riscului de sărăcie sau de excluziune socială, inclusiv a celor mai defavorizate persoane și a copiilor (FSE+)</w:t>
      </w:r>
    </w:p>
    <w:p w14:paraId="1BB9A035"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Cererea de propuneri: ________________________________</w:t>
      </w:r>
    </w:p>
    <w:p w14:paraId="3B43DAB0" w14:textId="77777777" w:rsidR="00983772" w:rsidRPr="00E543AC" w:rsidRDefault="00983772" w:rsidP="00E543AC">
      <w:pPr>
        <w:spacing w:before="80" w:after="600"/>
        <w:jc w:val="both"/>
        <w:rPr>
          <w:rFonts w:ascii="Times New Roman" w:hAnsi="Times New Roman" w:cs="Times New Roman"/>
          <w:sz w:val="24"/>
          <w:szCs w:val="24"/>
          <w:lang w:val="ro-RO"/>
        </w:rPr>
      </w:pPr>
      <w:r>
        <w:rPr>
          <w:rFonts w:ascii="Times New Roman" w:hAnsi="Times New Roman" w:cs="Times New Roman"/>
          <w:sz w:val="24"/>
          <w:szCs w:val="24"/>
          <w:lang w:val="ro-RO"/>
        </w:rPr>
        <w:t>Cod SMIS/Apel: ________________________________</w:t>
      </w:r>
    </w:p>
    <w:p w14:paraId="35295CB8"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Versiunea: V.01 / 2026</w:t>
      </w:r>
    </w:p>
    <w:p w14:paraId="0ED6BCF6"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br w:type="page"/>
      </w:r>
    </w:p>
    <w:p w14:paraId="5F1BF318" w14:textId="77777777" w:rsidR="00983772" w:rsidRPr="00E543AC" w:rsidRDefault="00983772" w:rsidP="00E543AC">
      <w:pPr>
        <w:spacing w:after="200"/>
        <w:jc w:val="both"/>
        <w:rPr>
          <w:rFonts w:ascii="Times New Roman" w:hAnsi="Times New Roman" w:cs="Times New Roman"/>
          <w:sz w:val="24"/>
          <w:szCs w:val="24"/>
          <w:lang w:val="ro-RO"/>
        </w:rPr>
      </w:pPr>
      <w:r>
        <w:rPr>
          <w:rFonts w:ascii="Times New Roman" w:hAnsi="Times New Roman" w:cs="Times New Roman"/>
          <w:b/>
          <w:bCs/>
          <w:sz w:val="24"/>
          <w:szCs w:val="24"/>
          <w:lang w:val="ro-RO"/>
        </w:rPr>
        <w:lastRenderedPageBreak/>
        <w:t>CUPRINS</w:t>
      </w:r>
    </w:p>
    <w:p w14:paraId="4E49D5BB" w14:textId="77777777" w:rsidR="00983772" w:rsidRPr="00E543AC" w:rsidRDefault="00983772" w:rsidP="00E543AC">
      <w:pPr>
        <w:spacing w:before="40" w:after="40"/>
        <w:jc w:val="both"/>
        <w:rPr>
          <w:rFonts w:ascii="Times New Roman" w:hAnsi="Times New Roman" w:cs="Times New Roman"/>
          <w:sz w:val="24"/>
          <w:szCs w:val="24"/>
          <w:lang w:val="ro-RO"/>
        </w:rPr>
      </w:pPr>
      <w:r>
        <w:rPr>
          <w:rFonts w:ascii="Times New Roman" w:hAnsi="Times New Roman" w:cs="Times New Roman"/>
          <w:sz w:val="24"/>
          <w:szCs w:val="24"/>
          <w:lang w:val="ro-RO"/>
        </w:rPr>
        <w:t>1. Preambul, abrevieri și glosar</w:t>
      </w:r>
    </w:p>
    <w:p w14:paraId="01994400" w14:textId="77777777" w:rsidR="00983772" w:rsidRPr="00E543AC" w:rsidRDefault="00983772" w:rsidP="00E543AC">
      <w:pPr>
        <w:spacing w:before="40" w:after="40"/>
        <w:jc w:val="both"/>
        <w:rPr>
          <w:rFonts w:ascii="Times New Roman" w:hAnsi="Times New Roman" w:cs="Times New Roman"/>
          <w:sz w:val="24"/>
          <w:szCs w:val="24"/>
          <w:lang w:val="ro-RO"/>
        </w:rPr>
      </w:pPr>
      <w:r>
        <w:rPr>
          <w:rFonts w:ascii="Times New Roman" w:hAnsi="Times New Roman" w:cs="Times New Roman"/>
          <w:sz w:val="24"/>
          <w:szCs w:val="24"/>
          <w:lang w:val="ro-RO"/>
        </w:rPr>
        <w:t>2. Elemente de context</w:t>
      </w:r>
    </w:p>
    <w:p w14:paraId="6FD2580A" w14:textId="77777777" w:rsidR="00983772" w:rsidRPr="00E543AC" w:rsidRDefault="00983772" w:rsidP="00E543AC">
      <w:pPr>
        <w:spacing w:before="40" w:after="40"/>
        <w:jc w:val="both"/>
        <w:rPr>
          <w:rFonts w:ascii="Times New Roman" w:hAnsi="Times New Roman" w:cs="Times New Roman"/>
          <w:sz w:val="24"/>
          <w:szCs w:val="24"/>
          <w:lang w:val="ro-RO"/>
        </w:rPr>
      </w:pPr>
      <w:r>
        <w:rPr>
          <w:rFonts w:ascii="Times New Roman" w:hAnsi="Times New Roman" w:cs="Times New Roman"/>
          <w:sz w:val="24"/>
          <w:szCs w:val="24"/>
          <w:lang w:val="ro-RO"/>
        </w:rPr>
        <w:t>3. Aspecte specifice Cererii de propuneri</w:t>
      </w:r>
    </w:p>
    <w:p w14:paraId="73885FA2" w14:textId="77777777" w:rsidR="00983772" w:rsidRPr="00BB2E0D" w:rsidRDefault="00983772" w:rsidP="00E543AC">
      <w:pPr>
        <w:spacing w:before="40" w:after="4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4. Informații administrative despre apelul de fișe de proiecte</w:t>
      </w:r>
    </w:p>
    <w:p w14:paraId="51C9B3B9" w14:textId="77777777" w:rsidR="00983772" w:rsidRPr="00BB2E0D" w:rsidRDefault="00983772" w:rsidP="00E543AC">
      <w:pPr>
        <w:spacing w:before="40" w:after="4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5. Condiții de eligibilitate</w:t>
      </w:r>
    </w:p>
    <w:p w14:paraId="4200B35F" w14:textId="77777777" w:rsidR="00983772" w:rsidRPr="00BB2E0D" w:rsidRDefault="00983772" w:rsidP="00E543AC">
      <w:pPr>
        <w:spacing w:before="40" w:after="4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6. Indicatori de etapă</w:t>
      </w:r>
    </w:p>
    <w:p w14:paraId="2FEE2452" w14:textId="77777777" w:rsidR="00983772" w:rsidRPr="00BB2E0D" w:rsidRDefault="00983772" w:rsidP="00E543AC">
      <w:pPr>
        <w:spacing w:before="40" w:after="4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7. Completarea și depunerea cererilor de finanțare</w:t>
      </w:r>
    </w:p>
    <w:p w14:paraId="5DF42B57" w14:textId="77777777" w:rsidR="00983772" w:rsidRPr="00BB2E0D" w:rsidRDefault="00983772" w:rsidP="00E543AC">
      <w:pPr>
        <w:spacing w:before="40" w:after="4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8. Procesul de evaluare, selecție și contractare a fișelor de proiecte</w:t>
      </w:r>
    </w:p>
    <w:p w14:paraId="7B2F825E" w14:textId="77777777" w:rsidR="00983772" w:rsidRPr="00BB2E0D" w:rsidRDefault="00983772" w:rsidP="00E543AC">
      <w:pPr>
        <w:spacing w:before="40" w:after="4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9. Aspecte privind conflictul de interese</w:t>
      </w:r>
    </w:p>
    <w:p w14:paraId="68A94137" w14:textId="77777777" w:rsidR="00154415" w:rsidRPr="00BB2E0D" w:rsidRDefault="00000000">
      <w:pPr>
        <w:spacing w:before="40" w:after="4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10. Aspecte privind prelucrarea datelor cu caracter personal</w:t>
      </w:r>
    </w:p>
    <w:p w14:paraId="4037B891" w14:textId="77777777" w:rsidR="00154415" w:rsidRPr="00BB2E0D" w:rsidRDefault="00000000">
      <w:pPr>
        <w:spacing w:before="40" w:after="4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11. Aspecte privind monitorizarea implementării SDL</w:t>
      </w:r>
    </w:p>
    <w:p w14:paraId="34B0677F" w14:textId="77777777" w:rsidR="00154415" w:rsidRPr="00BB2E0D" w:rsidRDefault="00000000">
      <w:pPr>
        <w:spacing w:before="40" w:after="4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12. Anexe la Ghidul Solicitantului</w:t>
      </w:r>
    </w:p>
    <w:p w14:paraId="6E7F3E4A" w14:textId="77777777" w:rsidR="00983772" w:rsidRPr="00BB2E0D" w:rsidRDefault="00983772" w:rsidP="00E543AC">
      <w:pPr>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br w:type="page"/>
      </w:r>
    </w:p>
    <w:p w14:paraId="22857DD8" w14:textId="77777777" w:rsidR="00983772" w:rsidRPr="00E543AC" w:rsidRDefault="00983772" w:rsidP="00E543AC">
      <w:pPr>
        <w:pStyle w:val="Heading1"/>
        <w:spacing w:before="320" w:after="160"/>
        <w:jc w:val="both"/>
        <w:rPr>
          <w:rFonts w:ascii="Times New Roman" w:hAnsi="Times New Roman" w:cs="Times New Roman"/>
          <w:sz w:val="24"/>
          <w:szCs w:val="24"/>
          <w:lang w:val="ro-RO"/>
        </w:rPr>
      </w:pPr>
      <w:r>
        <w:rPr>
          <w:rFonts w:ascii="Times New Roman" w:hAnsi="Times New Roman" w:cs="Times New Roman"/>
          <w:b/>
          <w:bCs/>
          <w:sz w:val="24"/>
          <w:szCs w:val="24"/>
          <w:lang w:val="ro-RO"/>
        </w:rPr>
        <w:lastRenderedPageBreak/>
        <w:t>1. PREAMBUL, ABREVIERI ȘI GLOSAR</w:t>
      </w:r>
    </w:p>
    <w:p w14:paraId="76397CBD"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1.1 Preambul</w:t>
      </w:r>
    </w:p>
    <w:p w14:paraId="1673647C"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Prezentul Ghid al Solicitantului - Condiții Specifice (denumit în continuare „Ghid” sau „GS-CS”) a fost elaborat de Grupul de Acțiune Locală Valea Muntelui (GAL Valea Muntelui) în conformitate cu prevederile Orientărilor pentru Grupurile de Acțiune Locală în vederea implementării componentei cu finanțare din Fondul Social European Plus a Strategiilor de Dezvoltare Locală din mediul rural și din orașe și municipii cu mai puțin de 20.000 de locuitori, aprobate prin Ordinul ministrului investițiilor și proiectelor europene nr. </w:t>
      </w:r>
      <w:r w:rsidRPr="00BB2E0D">
        <w:rPr>
          <w:rFonts w:ascii="Times New Roman" w:hAnsi="Times New Roman" w:cs="Times New Roman"/>
          <w:sz w:val="24"/>
          <w:szCs w:val="24"/>
          <w:lang w:val="ro-RO"/>
        </w:rPr>
        <w:t xml:space="preserve">5364/2025, cu modificările și completările aduse prin Ordinele nr. 635/30.04.2026 și nr. 1514/30.09.2026, </w:t>
      </w:r>
      <w:r>
        <w:rPr>
          <w:rFonts w:ascii="Times New Roman" w:hAnsi="Times New Roman" w:cs="Times New Roman"/>
          <w:sz w:val="24"/>
          <w:szCs w:val="24"/>
          <w:lang w:val="ro-RO"/>
        </w:rPr>
        <w:t>precum și cu Procedura de evaluare și selecție a propunerilor de fișe de proiecte cu finanțare din FSE+ aprobată de Comitetul Director al GAL Valea Muntelui.</w:t>
      </w:r>
    </w:p>
    <w:p w14:paraId="63E2AC68"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Ghidul cuprinde informațiile și regulile specifice aplicabile Cererii de propuneri lansate de GAL Valea Muntelui pentru Intervenția FSE1 - Integrarea socială a persoanelor vulnerabile din teritoriul GAL, intervenție cuprinsă în Strategia de Dezvoltare Locală (SDL) 2023-2027 a GAL Valea Muntelui, aprobată în cadrul Programului Incluziune și Demnitate Socială 2021-2027 (PIDS).</w:t>
      </w:r>
    </w:p>
    <w:p w14:paraId="09FCF6F0"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În situația în care prezentul Ghid prevede condiții diferite față de Ghidul Solicitantului - Condiții Generale pentru PIDS 2021-2027 (GS-CG), prevederile prezentului Ghid vor prevala, cu condiția respectării limitelor și plafoanelor stabilite prin GS-CG și prin SDL aprobată. Pentru toate aspectele nereglementate expres prin prezentul Ghid, se aplică prevederile GS-CG, ale Procedurii de evaluare și selecție și ale legislației naționale și europene aplicabile.</w:t>
      </w:r>
    </w:p>
    <w:p w14:paraId="489A10E8"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1.2 Abrevieri</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160"/>
      </w:tblGrid>
      <w:tr w:rsidR="00983772" w:rsidRPr="00E543AC" w14:paraId="1EDCAD3A" w14:textId="77777777" w:rsidTr="0088695C">
        <w:tc>
          <w:tcPr>
            <w:tcW w:w="22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59876534"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Abreviere</w:t>
            </w:r>
          </w:p>
        </w:tc>
        <w:tc>
          <w:tcPr>
            <w:tcW w:w="716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3A425C53"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Semnificație</w:t>
            </w:r>
          </w:p>
        </w:tc>
      </w:tr>
      <w:tr w:rsidR="00983772" w:rsidRPr="00E543AC" w14:paraId="452491D6" w14:textId="77777777" w:rsidTr="0088695C">
        <w:tc>
          <w:tcPr>
            <w:tcW w:w="22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2EE5214"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AM / AM PIDS</w:t>
            </w:r>
          </w:p>
        </w:tc>
        <w:tc>
          <w:tcPr>
            <w:tcW w:w="71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BCF9218"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Autoritatea de Management pentru Programul Incluziune și Demnitate Socială</w:t>
            </w:r>
          </w:p>
        </w:tc>
      </w:tr>
      <w:tr w:rsidR="00983772" w:rsidRPr="00E543AC" w14:paraId="37B95BFB" w14:textId="77777777" w:rsidTr="0088695C">
        <w:tc>
          <w:tcPr>
            <w:tcW w:w="22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6FBA6E5"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CAE</w:t>
            </w:r>
          </w:p>
        </w:tc>
        <w:tc>
          <w:tcPr>
            <w:tcW w:w="71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F3E651A"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Conformitate administrativă și eligibilitate</w:t>
            </w:r>
          </w:p>
        </w:tc>
      </w:tr>
      <w:tr w:rsidR="00983772" w:rsidRPr="00E543AC" w14:paraId="46E78E13" w14:textId="77777777" w:rsidTr="0088695C">
        <w:tc>
          <w:tcPr>
            <w:tcW w:w="22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D0A753D"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CES / CS</w:t>
            </w:r>
          </w:p>
        </w:tc>
        <w:tc>
          <w:tcPr>
            <w:tcW w:w="71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54082D1"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Comitetul de Selecție organizat la nivelul GAL</w:t>
            </w:r>
          </w:p>
        </w:tc>
      </w:tr>
      <w:tr w:rsidR="00983772" w:rsidRPr="00E543AC" w14:paraId="6D664F68" w14:textId="77777777" w:rsidTr="0088695C">
        <w:tc>
          <w:tcPr>
            <w:tcW w:w="22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C425C60"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CSC</w:t>
            </w:r>
          </w:p>
        </w:tc>
        <w:tc>
          <w:tcPr>
            <w:tcW w:w="71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8DE90D0"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Comisia de Soluționare a Contestațiilor</w:t>
            </w:r>
          </w:p>
        </w:tc>
      </w:tr>
      <w:tr w:rsidR="00983772" w:rsidRPr="00E543AC" w14:paraId="1BF70E22" w14:textId="77777777" w:rsidTr="0088695C">
        <w:tc>
          <w:tcPr>
            <w:tcW w:w="22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9012C71"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DGASPC</w:t>
            </w:r>
          </w:p>
        </w:tc>
        <w:tc>
          <w:tcPr>
            <w:tcW w:w="71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D128EA5"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Direcția Generală de Asistență Socială și Protecția Copilului</w:t>
            </w:r>
          </w:p>
        </w:tc>
      </w:tr>
      <w:tr w:rsidR="00983772" w:rsidRPr="00E543AC" w14:paraId="097DB1B0" w14:textId="77777777" w:rsidTr="0088695C">
        <w:tc>
          <w:tcPr>
            <w:tcW w:w="22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FE5FF0C"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DLRC</w:t>
            </w:r>
          </w:p>
        </w:tc>
        <w:tc>
          <w:tcPr>
            <w:tcW w:w="71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5766140"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Dezvoltarea Locală plasată sub Responsabilitatea Comunității</w:t>
            </w:r>
          </w:p>
        </w:tc>
      </w:tr>
      <w:tr w:rsidR="00983772" w:rsidRPr="00E543AC" w14:paraId="64E7A3C8" w14:textId="77777777" w:rsidTr="0088695C">
        <w:tc>
          <w:tcPr>
            <w:tcW w:w="22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61673D2"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DNSH</w:t>
            </w:r>
          </w:p>
        </w:tc>
        <w:tc>
          <w:tcPr>
            <w:tcW w:w="71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66612B0"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Principiul „a nu prejudicia în mod semnificativ” (do no significant harm)</w:t>
            </w:r>
          </w:p>
        </w:tc>
      </w:tr>
      <w:tr w:rsidR="00983772" w:rsidRPr="00E543AC" w14:paraId="1062BFE9" w14:textId="77777777" w:rsidTr="0088695C">
        <w:tc>
          <w:tcPr>
            <w:tcW w:w="22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5831230"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ETF</w:t>
            </w:r>
          </w:p>
        </w:tc>
        <w:tc>
          <w:tcPr>
            <w:tcW w:w="71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05D8FCF"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Evaluare tehnică și financiară</w:t>
            </w:r>
          </w:p>
        </w:tc>
      </w:tr>
      <w:tr w:rsidR="00983772" w:rsidRPr="00E543AC" w14:paraId="544D54BA" w14:textId="77777777" w:rsidTr="0088695C">
        <w:tc>
          <w:tcPr>
            <w:tcW w:w="22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768FA9A"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FEADR</w:t>
            </w:r>
          </w:p>
        </w:tc>
        <w:tc>
          <w:tcPr>
            <w:tcW w:w="71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162BF2F"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Fondul European Agricol pentru Dezvoltare Rurală</w:t>
            </w:r>
          </w:p>
        </w:tc>
      </w:tr>
      <w:tr w:rsidR="00983772" w:rsidRPr="00E543AC" w14:paraId="4DB605D8" w14:textId="77777777" w:rsidTr="0088695C">
        <w:tc>
          <w:tcPr>
            <w:tcW w:w="22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5B83791"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FP</w:t>
            </w:r>
          </w:p>
        </w:tc>
        <w:tc>
          <w:tcPr>
            <w:tcW w:w="71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73880E7"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Fișă de Proiect</w:t>
            </w:r>
          </w:p>
        </w:tc>
      </w:tr>
      <w:tr w:rsidR="00983772" w:rsidRPr="00E543AC" w14:paraId="2B81F267" w14:textId="77777777" w:rsidTr="0088695C">
        <w:tc>
          <w:tcPr>
            <w:tcW w:w="22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B0B06E9"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FSE+</w:t>
            </w:r>
          </w:p>
        </w:tc>
        <w:tc>
          <w:tcPr>
            <w:tcW w:w="71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114F182"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Fondul Social European Plus</w:t>
            </w:r>
          </w:p>
        </w:tc>
      </w:tr>
      <w:tr w:rsidR="00983772" w:rsidRPr="00E543AC" w14:paraId="17533A23" w14:textId="77777777" w:rsidTr="0088695C">
        <w:tc>
          <w:tcPr>
            <w:tcW w:w="22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33D1BA8"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GAL</w:t>
            </w:r>
          </w:p>
        </w:tc>
        <w:tc>
          <w:tcPr>
            <w:tcW w:w="71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A5AC563"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Grupul de Acțiune Locală Valea Muntelui</w:t>
            </w:r>
          </w:p>
        </w:tc>
      </w:tr>
      <w:tr w:rsidR="00983772" w:rsidRPr="00E543AC" w14:paraId="41B08D94" w14:textId="77777777" w:rsidTr="0088695C">
        <w:tc>
          <w:tcPr>
            <w:tcW w:w="22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EEA1C04"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lastRenderedPageBreak/>
              <w:t>GS-CG</w:t>
            </w:r>
          </w:p>
        </w:tc>
        <w:tc>
          <w:tcPr>
            <w:tcW w:w="71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641B459"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Ghidul Solicitantului - Condiții Generale pentru PIDS 2021-2027</w:t>
            </w:r>
          </w:p>
        </w:tc>
      </w:tr>
      <w:tr w:rsidR="00983772" w:rsidRPr="00E543AC" w14:paraId="206AEE9E" w14:textId="77777777" w:rsidTr="0088695C">
        <w:tc>
          <w:tcPr>
            <w:tcW w:w="22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D34390A"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GS-CS</w:t>
            </w:r>
          </w:p>
        </w:tc>
        <w:tc>
          <w:tcPr>
            <w:tcW w:w="71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77CF90B"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Ghidul Solicitantului - Condiții Specifice (prezentul document)</w:t>
            </w:r>
          </w:p>
        </w:tc>
      </w:tr>
      <w:tr w:rsidR="00983772" w:rsidRPr="00E543AC" w14:paraId="4A2F32F3" w14:textId="77777777" w:rsidTr="0088695C">
        <w:tc>
          <w:tcPr>
            <w:tcW w:w="22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150F226"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MySMIS2021+</w:t>
            </w:r>
          </w:p>
        </w:tc>
        <w:tc>
          <w:tcPr>
            <w:tcW w:w="71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96671F9"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Sistem informatic de management al fondurilor europene 2021-2027</w:t>
            </w:r>
          </w:p>
        </w:tc>
      </w:tr>
      <w:tr w:rsidR="00983772" w:rsidRPr="00E543AC" w14:paraId="10A68454" w14:textId="77777777" w:rsidTr="0088695C">
        <w:tc>
          <w:tcPr>
            <w:tcW w:w="22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FC277C9"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OIR</w:t>
            </w:r>
          </w:p>
        </w:tc>
        <w:tc>
          <w:tcPr>
            <w:tcW w:w="71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27A15E3"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Organismul Intermediar Regional responsabil (OIR PIDS)</w:t>
            </w:r>
          </w:p>
        </w:tc>
      </w:tr>
      <w:tr w:rsidR="00983772" w:rsidRPr="00E543AC" w14:paraId="2F25A5B6" w14:textId="77777777" w:rsidTr="0088695C">
        <w:tc>
          <w:tcPr>
            <w:tcW w:w="22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F2F3C57"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PIDS</w:t>
            </w:r>
          </w:p>
        </w:tc>
        <w:tc>
          <w:tcPr>
            <w:tcW w:w="71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22ACDCB"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Programul Incluziune și Demnitate Socială 2021-2027</w:t>
            </w:r>
          </w:p>
        </w:tc>
      </w:tr>
      <w:tr w:rsidR="00983772" w:rsidRPr="00E543AC" w14:paraId="15792137" w14:textId="77777777" w:rsidTr="0088695C">
        <w:tc>
          <w:tcPr>
            <w:tcW w:w="22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252FD19"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SDL</w:t>
            </w:r>
          </w:p>
        </w:tc>
        <w:tc>
          <w:tcPr>
            <w:tcW w:w="71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4C49AF2"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Strategia de Dezvoltare Locală 2023-2027 a GAL Valea Muntelui</w:t>
            </w:r>
          </w:p>
        </w:tc>
      </w:tr>
    </w:tbl>
    <w:p w14:paraId="62FBF2A6"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1.3 Glosar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960"/>
      </w:tblGrid>
      <w:tr w:rsidR="00983772" w:rsidRPr="00E543AC" w14:paraId="5684D750" w14:textId="77777777" w:rsidTr="0088695C">
        <w:tc>
          <w:tcPr>
            <w:tcW w:w="24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7698C8EE"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Termen</w:t>
            </w:r>
          </w:p>
        </w:tc>
        <w:tc>
          <w:tcPr>
            <w:tcW w:w="696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5E61519D"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Definiție</w:t>
            </w:r>
          </w:p>
        </w:tc>
      </w:tr>
      <w:tr w:rsidR="00983772" w:rsidRPr="00E543AC" w14:paraId="16CBBA87" w14:textId="77777777" w:rsidTr="0088695C">
        <w:tc>
          <w:tcPr>
            <w:tcW w:w="24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1450BC1"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Cerere de propuneri</w:t>
            </w:r>
          </w:p>
        </w:tc>
        <w:tc>
          <w:tcPr>
            <w:tcW w:w="69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0E0AFFA"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Procesul lansat de către GAL în vederea selectării fișelor de proiect ce vor fi propuse spre finanțare către AM PIDS, în baza Intervenției FSE1 din SDL.</w:t>
            </w:r>
          </w:p>
        </w:tc>
      </w:tr>
      <w:tr w:rsidR="00983772" w:rsidRPr="00E543AC" w14:paraId="0FA7B696" w14:textId="77777777" w:rsidTr="0088695C">
        <w:tc>
          <w:tcPr>
            <w:tcW w:w="24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0BF8312"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Fișă de proiect (FP)</w:t>
            </w:r>
          </w:p>
        </w:tc>
        <w:tc>
          <w:tcPr>
            <w:tcW w:w="69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E13FB97"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Documentul standardizat pus la dispoziție de GAL, prin care este solicitat sprijin financiar, depus prin e-mail și însoțit de documentele prevăzute în prezentul Ghid.</w:t>
            </w:r>
          </w:p>
        </w:tc>
      </w:tr>
      <w:tr w:rsidR="00983772" w:rsidRPr="00E543AC" w14:paraId="7C48E8D7" w14:textId="77777777" w:rsidTr="0088695C">
        <w:tc>
          <w:tcPr>
            <w:tcW w:w="24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0144D2B"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Grup țintă</w:t>
            </w:r>
          </w:p>
        </w:tc>
        <w:tc>
          <w:tcPr>
            <w:tcW w:w="69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5E138B3"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Copiii vulnerabili cu vârsta sub 18 ani și familiile acestora, din teritoriul GAL Valea Muntelui, beneficiari direcți ai activităților proiectului.</w:t>
            </w:r>
          </w:p>
        </w:tc>
      </w:tr>
      <w:tr w:rsidR="00983772" w:rsidRPr="00E543AC" w14:paraId="68E49819" w14:textId="77777777" w:rsidTr="0088695C">
        <w:tc>
          <w:tcPr>
            <w:tcW w:w="24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4197AB1"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Activitate de bază</w:t>
            </w:r>
          </w:p>
        </w:tc>
        <w:tc>
          <w:tcPr>
            <w:tcW w:w="69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0849212"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Activitatea/activitățile obligatorii fără de care proiectul nu își poate atinge scopul și obiectivele asumate, respectiv acțiunile de tip a) și b) definite la pct. 3.6.</w:t>
            </w:r>
          </w:p>
        </w:tc>
      </w:tr>
      <w:tr w:rsidR="00983772" w:rsidRPr="00E543AC" w14:paraId="41EE2829" w14:textId="77777777" w:rsidTr="0088695C">
        <w:tc>
          <w:tcPr>
            <w:tcW w:w="24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4ABF5F0"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Acord de colaborare</w:t>
            </w:r>
          </w:p>
        </w:tc>
        <w:tc>
          <w:tcPr>
            <w:tcW w:w="69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406BF84"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Document prin care unitatea de învățământ și/sau autoritatea publică locală din care provine grupul țintă își exprimă sprijinul/implicarea în implementarea proiectului, depus de solicitant odată cu fișa de proiect.</w:t>
            </w:r>
          </w:p>
        </w:tc>
      </w:tr>
    </w:tbl>
    <w:p w14:paraId="68877473"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br w:type="page"/>
      </w:r>
    </w:p>
    <w:p w14:paraId="2F8B4B87" w14:textId="77777777" w:rsidR="00983772" w:rsidRPr="00E543AC" w:rsidRDefault="00983772" w:rsidP="00E543AC">
      <w:pPr>
        <w:pStyle w:val="Heading1"/>
        <w:spacing w:before="320" w:after="160"/>
        <w:jc w:val="both"/>
        <w:rPr>
          <w:rFonts w:ascii="Times New Roman" w:hAnsi="Times New Roman" w:cs="Times New Roman"/>
          <w:sz w:val="24"/>
          <w:szCs w:val="24"/>
          <w:lang w:val="ro-RO"/>
        </w:rPr>
      </w:pPr>
      <w:r>
        <w:rPr>
          <w:rFonts w:ascii="Times New Roman" w:hAnsi="Times New Roman" w:cs="Times New Roman"/>
          <w:b/>
          <w:bCs/>
          <w:sz w:val="24"/>
          <w:szCs w:val="24"/>
          <w:lang w:val="ro-RO"/>
        </w:rPr>
        <w:lastRenderedPageBreak/>
        <w:t>2. ELEMENTE DE CONTEXT</w:t>
      </w:r>
    </w:p>
    <w:p w14:paraId="0DDD352A"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2.1 Informații generale despre program</w:t>
      </w:r>
    </w:p>
    <w:p w14:paraId="7A4D4BCB"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Programul Incluziune și Demnitate Socială 2021-2027 (PIDS) este finanțat din Fondul Social European Plus (FSE+) și vizează promovarea ocupării forței de muncă, a incluziunii sociale și combaterea sărăciei, contribuind la implementarea Pilonului european al drepturilor sociale. Mecanismul Dezvoltării Locale plasate sub Responsabilitatea Comunității (DLRC) reprezintă instrumentul prin care comunitățile, prin intermediul Grupurilor de Acțiune Locală, identifică și implementează soluții adaptate nevoilor locale, prin selectarea și finanțarea de fișe de proiecte în baza unei Strategii de Dezvoltare Locală aprobate.</w:t>
      </w:r>
    </w:p>
    <w:p w14:paraId="0261AC27"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2.2 Prioritate / Fond / Obiectiv de politică / Obiectiv specific</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960"/>
      </w:tblGrid>
      <w:tr w:rsidR="00983772" w:rsidRPr="00E543AC" w14:paraId="1CF7EE90" w14:textId="77777777" w:rsidTr="0088695C">
        <w:tc>
          <w:tcPr>
            <w:tcW w:w="24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7815FBF4"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Element</w:t>
            </w:r>
          </w:p>
        </w:tc>
        <w:tc>
          <w:tcPr>
            <w:tcW w:w="696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7E6FAAC9"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Descriere</w:t>
            </w:r>
          </w:p>
        </w:tc>
      </w:tr>
      <w:tr w:rsidR="00983772" w:rsidRPr="00E543AC" w14:paraId="164A57B3" w14:textId="77777777" w:rsidTr="0088695C">
        <w:tc>
          <w:tcPr>
            <w:tcW w:w="24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E87C26E"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Program</w:t>
            </w:r>
          </w:p>
        </w:tc>
        <w:tc>
          <w:tcPr>
            <w:tcW w:w="69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93AF809"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Programul Incluziune și Demnitate Socială 2021-2027 (PIDS)</w:t>
            </w:r>
          </w:p>
        </w:tc>
      </w:tr>
      <w:tr w:rsidR="00983772" w:rsidRPr="00E543AC" w14:paraId="32773537" w14:textId="77777777" w:rsidTr="0088695C">
        <w:tc>
          <w:tcPr>
            <w:tcW w:w="24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D132D1E"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Prioritate</w:t>
            </w:r>
          </w:p>
        </w:tc>
        <w:tc>
          <w:tcPr>
            <w:tcW w:w="69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3B6AF7E"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P02 - Dezvoltarea locală plasată sub responsabilitatea comunității - zona rurală</w:t>
            </w:r>
          </w:p>
        </w:tc>
      </w:tr>
      <w:tr w:rsidR="00983772" w:rsidRPr="00E543AC" w14:paraId="514537EE" w14:textId="77777777" w:rsidTr="0088695C">
        <w:tc>
          <w:tcPr>
            <w:tcW w:w="24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2413A8D"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Obiectiv de politică</w:t>
            </w:r>
          </w:p>
        </w:tc>
        <w:tc>
          <w:tcPr>
            <w:tcW w:w="69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B6FF636"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4. O Europă mai socială și mai favorabilă incluziunii, prin implementarea Pilonului european al drepturilor sociale</w:t>
            </w:r>
          </w:p>
        </w:tc>
      </w:tr>
      <w:tr w:rsidR="00983772" w:rsidRPr="00E543AC" w14:paraId="006FD139" w14:textId="77777777" w:rsidTr="0088695C">
        <w:tc>
          <w:tcPr>
            <w:tcW w:w="24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77F75C8"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Obiectiv specific</w:t>
            </w:r>
          </w:p>
        </w:tc>
        <w:tc>
          <w:tcPr>
            <w:tcW w:w="69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FD66F12"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ESO4.12 - Promovarea integrării sociale a persoanelor expuse riscului de sărăcie sau de excluziune socială, inclusiv a celor mai defavorizate persoane și a copiilor</w:t>
            </w:r>
          </w:p>
        </w:tc>
      </w:tr>
      <w:tr w:rsidR="00983772" w:rsidRPr="00E543AC" w14:paraId="787C35A2" w14:textId="77777777" w:rsidTr="0088695C">
        <w:tc>
          <w:tcPr>
            <w:tcW w:w="24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CBA165A"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Fond</w:t>
            </w:r>
          </w:p>
        </w:tc>
        <w:tc>
          <w:tcPr>
            <w:tcW w:w="69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9F85FB3"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Fondul Social European Plus (FSE+)</w:t>
            </w:r>
          </w:p>
        </w:tc>
      </w:tr>
      <w:tr w:rsidR="00983772" w:rsidRPr="00E543AC" w14:paraId="0FF09A6C" w14:textId="77777777" w:rsidTr="0088695C">
        <w:tc>
          <w:tcPr>
            <w:tcW w:w="24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0227F5D"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Intervenția SDL</w:t>
            </w:r>
          </w:p>
        </w:tc>
        <w:tc>
          <w:tcPr>
            <w:tcW w:w="69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67CE1D5"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FSE1 - Integrarea socială a persoanelor vulnerabile din teritoriul GAL Valea Muntelui</w:t>
            </w:r>
          </w:p>
        </w:tc>
      </w:tr>
    </w:tbl>
    <w:p w14:paraId="1C60E63F"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2.3 Reglementări europene și naționale, cadru strategic, documente programatice aplicabile</w:t>
      </w:r>
    </w:p>
    <w:p w14:paraId="4C6DBD87"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Regulamentul (UE) 2021/1060 al Parlamentului European și al Consiliului din 24 iunie 2021 de stabilire a dispozițiilor comune (RDC), cu modificările și completările ulterioare;</w:t>
      </w:r>
    </w:p>
    <w:p w14:paraId="290CB830"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Regulamentul (UE) 2021/1057 al Parlamentului European și al Consiliului din 24 iunie 2021 de instituire a Fondului Social European Plus (FSE+);</w:t>
      </w:r>
    </w:p>
    <w:p w14:paraId="6802E29A"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Regulamentul (UE, Euratom) 2024/2509 privind normele financiare aplicabile bugetului general al Uniunii;</w:t>
      </w:r>
    </w:p>
    <w:p w14:paraId="51BC0DA1"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Ordonanța de urgență a Guvernului nr. 133/2021 privind gestionarea financiară a fondurilor europene pentru perioada de programare 2021-2027;</w:t>
      </w:r>
    </w:p>
    <w:p w14:paraId="3663B19B"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Ordonanța de urgență a Guvernului nr. 23/2023 privind măsuri de simplificare și digitalizare pentru gestionarea fondurilor europene aferente Politicii de coeziune 2021-2027, aprobată prin Legea nr. 45/2024;</w:t>
      </w:r>
    </w:p>
    <w:p w14:paraId="29A1522A"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Hotărârea Guvernului nr. 873/2022 pentru stabilirea cadrului legal privind eligibilitatea cheltuielilor efectuate de beneficiari în cadrul operațiunilor finanțate în perioada de programare 2021-2027;</w:t>
      </w:r>
    </w:p>
    <w:p w14:paraId="2CD9DA58" w14:textId="77777777" w:rsidR="00983772" w:rsidRPr="00BB2E0D"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Hotărârea Guvernului nr. 829/2022 pentru aprobarea Normelor metodologice de aplicare a Ordonanței de urgență a Guvernului nr. 133/2021 privind gestionarea financiară a fondurilor europene pentru perioada de programare 2021-2027;</w:t>
      </w:r>
    </w:p>
    <w:p w14:paraId="3C9A2794" w14:textId="77777777" w:rsidR="00983772" w:rsidRPr="00BB2E0D"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Orientările pentru Grupurile de Acțiune Locală în vederea implementării componentei cu finanțare din FSE+ a SDL, aprobate prin Ordinul ministrului investițiilor și proiectelor europene nr. 5364/2025, cu modificările și completările aduse prin Ordinele nr. 635/30.04.2026 și nr. 1514/30.09.2026;</w:t>
      </w:r>
    </w:p>
    <w:p w14:paraId="00ED28CB" w14:textId="77777777" w:rsidR="00154415" w:rsidRPr="00BB2E0D" w:rsidRDefault="00000000">
      <w:pPr>
        <w:pStyle w:val="ListParagraph"/>
        <w:numPr>
          <w:ilvl w:val="0"/>
          <w:numId w:val="8"/>
        </w:numPr>
        <w:spacing w:before="40" w:after="40"/>
        <w:contextualSpacing w:val="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Ghidul Solicitantului - Condiții Specifice „Apeluri pentru depunerea în MySMIS a Cererilor de finanțare pentru operațiunile selectate de GAL”, publicat de AM PIDS (denumit în continuare GS-CS AM PIDS);</w:t>
      </w:r>
    </w:p>
    <w:p w14:paraId="2542A6ED"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Ghidul Solicitantului - Condiții Generale pentru PIDS 2021-2027 (GS-CG), publicat pe pagina web a Ministerului Investițiilor și Proiectelor Europene;</w:t>
      </w:r>
    </w:p>
    <w:p w14:paraId="090A87E7"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Strategia de Dezvoltare Locală 2023-2027 a GAL Valea Muntelui, Fișa Intervenției FSE1;</w:t>
      </w:r>
    </w:p>
    <w:p w14:paraId="740C5190"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Procedura de evaluare și selecție a propunerilor de fișe de proiecte cu finanțare din FSE+, aprobată de Comitetul Director al GAL Valea Muntelui.</w:t>
      </w:r>
    </w:p>
    <w:p w14:paraId="17A2030E"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2.4 Strategia de Dezvoltare Locală a GAL Valea Muntelui și Intervenția FSE1</w:t>
      </w:r>
    </w:p>
    <w:p w14:paraId="3D5BE403"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Intervenția FSE1 a fost inclusă în SDL ca răspuns la nevoia identificată la nivelul comunității de a sprijini incluziunea socială a copiilor și grupurilor vulnerabile și de a asigura accesul neîngrădit la educație și servicii sociale (nevoia 15 din analiza SDL), nevoie susținută inclusiv de o adresă a Inspectoratului Școlar Județean Bacău, care semnalează un număr de 2.690 de copii vulnerabili în evidența unităților de învățământ din teritoriul GAL (copii cu unul sau ambii părinți plecați la muncă în străinătate, copii orfani, copii aflați în plasament sau copii din familii monoparentale).</w:t>
      </w:r>
    </w:p>
    <w:p w14:paraId="09471C36"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Intervenția FSE1 promovează echitatea în educație și egalitatea de șanse, contribuind la dezvoltarea resurselor umane locale și la creșterea accesului copiilor vulnerabili la oportunități educaționale și culturale (excursii, tabere, evenimente culturale și educaționale), generând o valoare adăugată în teritoriu prin parteneriatul dintre unitățile de învățământ și furnizorii de servicii sociale.</w:t>
      </w:r>
    </w:p>
    <w:p w14:paraId="08120449"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Intervenția FSE1 vizează acțiunile sprijinite prin Intervenția FSE1 nu sunt eligibile în cadrul altor programe finanțate din fonduri publice naționale sau europene; complementaritatea cu intervențiile finanțate din Fondul European Agricol pentru Dezvoltare Rurală (FEADR) la nivelul SDL se asigură prin demarcarea clară a activităților și prin evitarea dublei finanțări a acelorași cheltuieli.</w:t>
      </w:r>
    </w:p>
    <w:p w14:paraId="363B0EA1"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br w:type="page"/>
      </w:r>
    </w:p>
    <w:p w14:paraId="12AD137A" w14:textId="77777777" w:rsidR="00983772" w:rsidRPr="00E543AC" w:rsidRDefault="00983772" w:rsidP="00E543AC">
      <w:pPr>
        <w:pStyle w:val="Heading1"/>
        <w:spacing w:before="320" w:after="160"/>
        <w:jc w:val="both"/>
        <w:rPr>
          <w:rFonts w:ascii="Times New Roman" w:hAnsi="Times New Roman" w:cs="Times New Roman"/>
          <w:sz w:val="24"/>
          <w:szCs w:val="24"/>
          <w:lang w:val="ro-RO"/>
        </w:rPr>
      </w:pPr>
      <w:r>
        <w:rPr>
          <w:rFonts w:ascii="Times New Roman" w:hAnsi="Times New Roman" w:cs="Times New Roman"/>
          <w:b/>
          <w:bCs/>
          <w:sz w:val="24"/>
          <w:szCs w:val="24"/>
          <w:lang w:val="ro-RO"/>
        </w:rPr>
        <w:lastRenderedPageBreak/>
        <w:t>3. ASPECTE SPECIFICE CERERII DE PROPUNERI</w:t>
      </w:r>
    </w:p>
    <w:p w14:paraId="14D0F2C2"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3.1 Tipul de apel</w:t>
      </w:r>
    </w:p>
    <w:p w14:paraId="2EFDC23C"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GAL Valea Muntelui organizează sesiuni periodice cu termen limită de depunere a fișelor de proiecte, de tip competitiv, cu o durată minimă </w:t>
      </w:r>
      <w:r w:rsidRPr="00BB2E0D">
        <w:rPr>
          <w:rFonts w:ascii="Times New Roman" w:hAnsi="Times New Roman" w:cs="Times New Roman"/>
          <w:sz w:val="24"/>
          <w:szCs w:val="24"/>
          <w:lang w:val="ro-RO"/>
        </w:rPr>
        <w:t xml:space="preserve">de 45 de zile calendaristice per sesiune (minimum 30 de zile calendaristice numai în cazul relansării unei Cereri de propuneri care nu conține modificări față de versiunea inițială, altele decât perioada de depunere), conform pct. 2.4 și 2.7.1 din </w:t>
      </w:r>
      <w:r>
        <w:rPr>
          <w:rFonts w:ascii="Times New Roman" w:hAnsi="Times New Roman" w:cs="Times New Roman"/>
          <w:sz w:val="24"/>
          <w:szCs w:val="24"/>
          <w:lang w:val="ro-RO"/>
        </w:rPr>
        <w:t>Procedura de evaluare și selecție. Nu se aplică principiul „primul venit - primul servit”.</w:t>
      </w:r>
    </w:p>
    <w:p w14:paraId="581155C1" w14:textId="77777777" w:rsidR="00983772" w:rsidRPr="00BB2E0D"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Anterior lansării Cererii de propuneri, în perioada în care prezentul Ghid se află în consultare publică (minimum 15 zile lucrătoare), Grupul de Acțiune Locală organizează cel puțin 3 sesiuni publice de sprijin și îndrumare a potențialilor beneficiari eligibili. La aceste întruniri trebuie să fie invitate să participe minimum 5 organizații/entități publice sau private potențial eligibile. Dacă, în urma invitațiilor transmise, nu participă efectiv un număr de minimum 3 organizații/entități, acțiunile de animare a comunității se consideră ineficiente, iar procesul de animare și consultare publică se reia. GAL informează OIR responsabil, în maximum o zi lucrătoare de la publicarea în consultare publică a Ghidului, cu privire la adresa web unde sunt disponibile documentele și la data, ora și </w:t>
      </w:r>
      <w:r w:rsidRPr="00BB2E0D">
        <w:rPr>
          <w:rFonts w:ascii="Times New Roman" w:hAnsi="Times New Roman" w:cs="Times New Roman"/>
          <w:sz w:val="24"/>
          <w:szCs w:val="24"/>
          <w:lang w:val="ro-RO"/>
        </w:rPr>
        <w:t>locația celor 3 întâlniri publice, împreună cu dovada invitării celor minimum 5 organizații/entități publice sau private potențial eligibile.</w:t>
      </w:r>
    </w:p>
    <w:p w14:paraId="2C13C4C6"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3.2 Forma de sprijin</w:t>
      </w:r>
    </w:p>
    <w:p w14:paraId="0D70BCD8"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Forma de sprijin: grant (finanțare nerambursabilă);</w:t>
      </w:r>
    </w:p>
    <w:p w14:paraId="390966F0" w14:textId="77777777" w:rsidR="00983772" w:rsidRPr="00BB2E0D"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Tipul sprijinului: rambursarea costurilor eligibile efectiv suportate de către beneficiar, cu posibilitatea </w:t>
      </w:r>
      <w:r w:rsidRPr="00BB2E0D">
        <w:rPr>
          <w:rFonts w:ascii="Times New Roman" w:hAnsi="Times New Roman" w:cs="Times New Roman"/>
          <w:sz w:val="24"/>
          <w:szCs w:val="24"/>
          <w:lang w:val="ro-RO"/>
        </w:rPr>
        <w:t>acordării de prefinanțare, în condițiile capitolului IV, art. 18-20 din OUG nr. 133/2021 și ale Normelor metodologice aprobate prin HG nr. 829/2022;</w:t>
      </w:r>
    </w:p>
    <w:p w14:paraId="38BECF11" w14:textId="77777777" w:rsidR="00983772" w:rsidRPr="00BB2E0D"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Finanțarea nerambursabilă acoperă valoarea totală a cheltuielilor eligibile ale proiectului, diminuată cu cofinanțarea proprie minimă datorată de solicitant/parteneri, în funcție de tipul de entitate (a se vedea pct. 5.5);</w:t>
      </w:r>
    </w:p>
    <w:p w14:paraId="0B1A9CC4" w14:textId="77777777" w:rsidR="00983772" w:rsidRPr="00BB2E0D"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Costurile generale ale proiectului (cheltuieli indirecte) se decontează ca rată forfetară de 15% din costurile directe eligibile cu personalul, conform art. 54 lit. b) din Regulamentul (UE) 2021/1060 și prevederilor GS-CG.</w:t>
      </w:r>
    </w:p>
    <w:p w14:paraId="16FCB9A9"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3.3 Bugetul alocat Cererii de propuneri</w:t>
      </w:r>
    </w:p>
    <w:p w14:paraId="786B538B" w14:textId="77777777" w:rsidR="00983772" w:rsidRPr="00BB2E0D"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b/>
          <w:bCs/>
          <w:sz w:val="24"/>
          <w:szCs w:val="24"/>
          <w:lang w:val="ro-RO"/>
        </w:rPr>
        <w:t>Bugetul total alocat prezentei Cereri de propuneri este de 1.062.373 euro,</w:t>
      </w:r>
      <w:r>
        <w:rPr>
          <w:rFonts w:ascii="Times New Roman" w:hAnsi="Times New Roman" w:cs="Times New Roman"/>
          <w:sz w:val="24"/>
          <w:szCs w:val="24"/>
          <w:lang w:val="ro-RO"/>
        </w:rPr>
        <w:t xml:space="preserve"> reprezentând întreaga alocare financiară a Intervenției FSE1 din SDL. Valoarea maximă eligibilă a unei fișe de proiect este de 710.000 euro, iar valoarea minimă eligibilă este de 201.000 euro (a se vedea pct. 5.4). În funcție de valorile solicitate, prin prezenta Cerere de propuneri </w:t>
      </w:r>
      <w:r w:rsidRPr="00BB2E0D">
        <w:rPr>
          <w:rFonts w:ascii="Times New Roman" w:hAnsi="Times New Roman" w:cs="Times New Roman"/>
          <w:sz w:val="24"/>
          <w:szCs w:val="24"/>
          <w:lang w:val="ro-RO"/>
        </w:rPr>
        <w:t>alocarea poate fi acoperită integral numai prin selectarea a minimum 2 fișe de proiect. Bugetul apelului și plafoanele de mai sus se regăsesc și în anunțul de lansare a Cererii de propuneri, publicat pe pagina web a GAL (www.galvaleamuntelui.ro), în limita alocării financiare disponibile la nivelul Intervenției FSE1 din SDL.</w:t>
      </w:r>
    </w:p>
    <w:p w14:paraId="487102D1" w14:textId="77777777" w:rsidR="00983772" w:rsidRPr="00BB2E0D" w:rsidRDefault="00983772" w:rsidP="00E543AC">
      <w:pPr>
        <w:spacing w:before="80" w:after="80"/>
        <w:jc w:val="both"/>
        <w:rPr>
          <w:rFonts w:ascii="Times New Roman" w:hAnsi="Times New Roman" w:cs="Times New Roman"/>
          <w:sz w:val="24"/>
          <w:szCs w:val="24"/>
          <w:lang w:val="ro-RO"/>
        </w:rPr>
      </w:pPr>
      <w:r w:rsidRPr="00BB2E0D">
        <w:rPr>
          <w:rFonts w:ascii="Times New Roman" w:hAnsi="Times New Roman" w:cs="Times New Roman"/>
          <w:i/>
          <w:iCs/>
          <w:sz w:val="24"/>
          <w:szCs w:val="24"/>
          <w:lang w:val="ro-RO"/>
        </w:rPr>
        <w:t>Cursul de schimb utilizat pentru calculul echivalentului în lei al valorilor exprimate în euro este cursul Inforeuro aferent lunii iunie 2025, respectiv 1 Euro = 5,0608 RON, stabilit prin GS-CS AM PIDS. Bugetul fișei de proiect și al cererii de finanțare se exprimă exclusiv în lei.</w:t>
      </w:r>
    </w:p>
    <w:p w14:paraId="3285E790"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lastRenderedPageBreak/>
        <w:t>3.4 Rata de cofinanțare</w:t>
      </w:r>
    </w:p>
    <w:p w14:paraId="56115EC5"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A se vedea pct. 5.5 - Cuantumul cofinanțării, care detaliază procentele minime de cofinanțare proprie aplicabile, în funcție de categoria de entitate a solicitantului/partenerilor.</w:t>
      </w:r>
    </w:p>
    <w:p w14:paraId="736D9523"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3.5 Zona geografică vizată de apelul de fișe de proiecte</w:t>
      </w:r>
    </w:p>
    <w:p w14:paraId="4DFF5D4B"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Aria de implementare a proiectelor finanțate prin Intervenția FSE1 este limitată la teritoriul celor 9 localități componente ale GAL Valea Muntelui, județul Bacău:</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0"/>
        <w:gridCol w:w="4000"/>
        <w:gridCol w:w="2000"/>
        <w:gridCol w:w="2560"/>
      </w:tblGrid>
      <w:tr w:rsidR="00983772" w:rsidRPr="00E543AC" w14:paraId="13F72FD7" w14:textId="77777777" w:rsidTr="0088695C">
        <w:tc>
          <w:tcPr>
            <w:tcW w:w="8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58AAF091"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Nr. crt.</w:t>
            </w:r>
          </w:p>
        </w:tc>
        <w:tc>
          <w:tcPr>
            <w:tcW w:w="40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30DBE137"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Localitate</w:t>
            </w:r>
          </w:p>
        </w:tc>
        <w:tc>
          <w:tcPr>
            <w:tcW w:w="20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7E5BBC17"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Cod SIRUTA</w:t>
            </w:r>
          </w:p>
        </w:tc>
        <w:tc>
          <w:tcPr>
            <w:tcW w:w="256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204BB8A4"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Tip UAT</w:t>
            </w:r>
          </w:p>
        </w:tc>
      </w:tr>
      <w:tr w:rsidR="00983772" w:rsidRPr="00E543AC" w14:paraId="56F08815" w14:textId="77777777" w:rsidTr="0088695C">
        <w:tc>
          <w:tcPr>
            <w:tcW w:w="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CF310CB"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1</w:t>
            </w:r>
          </w:p>
        </w:tc>
        <w:tc>
          <w:tcPr>
            <w:tcW w:w="4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3D7EC5F"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Agăș</w:t>
            </w:r>
          </w:p>
        </w:tc>
        <w:tc>
          <w:tcPr>
            <w:tcW w:w="2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D93F44A"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21007</w:t>
            </w:r>
          </w:p>
        </w:tc>
        <w:tc>
          <w:tcPr>
            <w:tcW w:w="25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00FBDC8"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Comună</w:t>
            </w:r>
          </w:p>
        </w:tc>
      </w:tr>
      <w:tr w:rsidR="00983772" w:rsidRPr="00E543AC" w14:paraId="271D75DD" w14:textId="77777777" w:rsidTr="0088695C">
        <w:tc>
          <w:tcPr>
            <w:tcW w:w="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4A17314"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2</w:t>
            </w:r>
          </w:p>
        </w:tc>
        <w:tc>
          <w:tcPr>
            <w:tcW w:w="4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0C8C439"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Asău</w:t>
            </w:r>
          </w:p>
        </w:tc>
        <w:tc>
          <w:tcPr>
            <w:tcW w:w="2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11C7F25"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21123</w:t>
            </w:r>
          </w:p>
        </w:tc>
        <w:tc>
          <w:tcPr>
            <w:tcW w:w="25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D46905F"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Comună</w:t>
            </w:r>
          </w:p>
        </w:tc>
      </w:tr>
      <w:tr w:rsidR="00983772" w:rsidRPr="00E543AC" w14:paraId="2099E7F6" w14:textId="77777777" w:rsidTr="0088695C">
        <w:tc>
          <w:tcPr>
            <w:tcW w:w="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03F6199"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3</w:t>
            </w:r>
          </w:p>
        </w:tc>
        <w:tc>
          <w:tcPr>
            <w:tcW w:w="4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A8FFAE9"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Brusturoasa</w:t>
            </w:r>
          </w:p>
        </w:tc>
        <w:tc>
          <w:tcPr>
            <w:tcW w:w="2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0996554"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21597</w:t>
            </w:r>
          </w:p>
        </w:tc>
        <w:tc>
          <w:tcPr>
            <w:tcW w:w="25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7D1398F"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Comună</w:t>
            </w:r>
          </w:p>
        </w:tc>
      </w:tr>
      <w:tr w:rsidR="00983772" w:rsidRPr="00E543AC" w14:paraId="1DCEAC06" w14:textId="77777777" w:rsidTr="0088695C">
        <w:tc>
          <w:tcPr>
            <w:tcW w:w="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B648702"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4</w:t>
            </w:r>
          </w:p>
        </w:tc>
        <w:tc>
          <w:tcPr>
            <w:tcW w:w="4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A9C2BDE"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Dofteana</w:t>
            </w:r>
          </w:p>
        </w:tc>
        <w:tc>
          <w:tcPr>
            <w:tcW w:w="2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44BE32E"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22380</w:t>
            </w:r>
          </w:p>
        </w:tc>
        <w:tc>
          <w:tcPr>
            <w:tcW w:w="25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E571507"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Comună</w:t>
            </w:r>
          </w:p>
        </w:tc>
      </w:tr>
      <w:tr w:rsidR="00983772" w:rsidRPr="00E543AC" w14:paraId="52ED0FFB" w14:textId="77777777" w:rsidTr="0088695C">
        <w:tc>
          <w:tcPr>
            <w:tcW w:w="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CAA2D09"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5</w:t>
            </w:r>
          </w:p>
        </w:tc>
        <w:tc>
          <w:tcPr>
            <w:tcW w:w="4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78E775A"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Ghimeș-Făget</w:t>
            </w:r>
          </w:p>
        </w:tc>
        <w:tc>
          <w:tcPr>
            <w:tcW w:w="2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F85A3AB"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22718</w:t>
            </w:r>
          </w:p>
        </w:tc>
        <w:tc>
          <w:tcPr>
            <w:tcW w:w="25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4E4A726"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Comună</w:t>
            </w:r>
          </w:p>
        </w:tc>
      </w:tr>
      <w:tr w:rsidR="00983772" w:rsidRPr="00E543AC" w14:paraId="606645ED" w14:textId="77777777" w:rsidTr="0088695C">
        <w:tc>
          <w:tcPr>
            <w:tcW w:w="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B8AEC58"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6</w:t>
            </w:r>
          </w:p>
        </w:tc>
        <w:tc>
          <w:tcPr>
            <w:tcW w:w="4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B99D5D8"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Municipiul Moinești</w:t>
            </w:r>
          </w:p>
        </w:tc>
        <w:tc>
          <w:tcPr>
            <w:tcW w:w="2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7AD8C45"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20876</w:t>
            </w:r>
          </w:p>
        </w:tc>
        <w:tc>
          <w:tcPr>
            <w:tcW w:w="25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7EB13E1"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Municipiu</w:t>
            </w:r>
          </w:p>
        </w:tc>
      </w:tr>
      <w:tr w:rsidR="00983772" w:rsidRPr="00E543AC" w14:paraId="37559944" w14:textId="77777777" w:rsidTr="0088695C">
        <w:tc>
          <w:tcPr>
            <w:tcW w:w="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E956EDC"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7</w:t>
            </w:r>
          </w:p>
        </w:tc>
        <w:tc>
          <w:tcPr>
            <w:tcW w:w="4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5CADEFD"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Orașul Dărmănești</w:t>
            </w:r>
          </w:p>
        </w:tc>
        <w:tc>
          <w:tcPr>
            <w:tcW w:w="2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2D96D6B"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22166</w:t>
            </w:r>
          </w:p>
        </w:tc>
        <w:tc>
          <w:tcPr>
            <w:tcW w:w="25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A479616"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Oraș</w:t>
            </w:r>
          </w:p>
        </w:tc>
      </w:tr>
      <w:tr w:rsidR="00983772" w:rsidRPr="00E543AC" w14:paraId="0B683364" w14:textId="77777777" w:rsidTr="0088695C">
        <w:tc>
          <w:tcPr>
            <w:tcW w:w="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9E5A649"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8</w:t>
            </w:r>
          </w:p>
        </w:tc>
        <w:tc>
          <w:tcPr>
            <w:tcW w:w="4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A291D88"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Palanca</w:t>
            </w:r>
          </w:p>
        </w:tc>
        <w:tc>
          <w:tcPr>
            <w:tcW w:w="2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65EAA2D"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23975</w:t>
            </w:r>
          </w:p>
        </w:tc>
        <w:tc>
          <w:tcPr>
            <w:tcW w:w="25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8B32390"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Comună</w:t>
            </w:r>
          </w:p>
        </w:tc>
      </w:tr>
      <w:tr w:rsidR="00983772" w:rsidRPr="00E543AC" w14:paraId="5217892B" w14:textId="77777777" w:rsidTr="0088695C">
        <w:tc>
          <w:tcPr>
            <w:tcW w:w="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7884258"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9</w:t>
            </w:r>
          </w:p>
        </w:tc>
        <w:tc>
          <w:tcPr>
            <w:tcW w:w="4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165FA99"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Poduri</w:t>
            </w:r>
          </w:p>
        </w:tc>
        <w:tc>
          <w:tcPr>
            <w:tcW w:w="2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04B5DC7"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24631</w:t>
            </w:r>
          </w:p>
        </w:tc>
        <w:tc>
          <w:tcPr>
            <w:tcW w:w="25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6597CDA"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Comună</w:t>
            </w:r>
          </w:p>
        </w:tc>
      </w:tr>
    </w:tbl>
    <w:p w14:paraId="6BF60585" w14:textId="77777777" w:rsidR="00983772" w:rsidRPr="00E543AC" w:rsidRDefault="00983772" w:rsidP="00E543AC">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În situații excepționale, anumite activități specifice (de exemplu excursii, vizite, tabere, evenimente culturale și educaționale, schimburi de experiență rural-urban) se pot desfășura și în afara teritoriului acoperit de SDL, cu condiția existenței unei fundamentări adecvate în fișa de proiect și în cererea de finanțare, precum și a păstrării grupului țintă definit la pct. 3.7.</w:t>
      </w:r>
    </w:p>
    <w:p w14:paraId="583EA36B"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3.6 Acțiuni sprijinite în cadrul apelului</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5860"/>
        <w:gridCol w:w="1900"/>
      </w:tblGrid>
      <w:tr w:rsidR="00983772" w:rsidRPr="00E543AC" w14:paraId="602771A5" w14:textId="77777777" w:rsidTr="0088695C">
        <w:tc>
          <w:tcPr>
            <w:tcW w:w="16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7610337C"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Tip acțiune</w:t>
            </w:r>
          </w:p>
        </w:tc>
        <w:tc>
          <w:tcPr>
            <w:tcW w:w="586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6694004D"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Descriere</w:t>
            </w:r>
          </w:p>
        </w:tc>
        <w:tc>
          <w:tcPr>
            <w:tcW w:w="19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56DC654F"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Caracter</w:t>
            </w:r>
          </w:p>
        </w:tc>
      </w:tr>
      <w:tr w:rsidR="00983772" w:rsidRPr="00E543AC" w14:paraId="700E56C5" w14:textId="77777777" w:rsidTr="0088695C">
        <w:tc>
          <w:tcPr>
            <w:tcW w:w="1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43FC0FF"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a)</w:t>
            </w:r>
          </w:p>
        </w:tc>
        <w:tc>
          <w:tcPr>
            <w:tcW w:w="58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CDBF2B7"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Sprijin pentru copiii vulnerabili și familiile acestora</w:t>
            </w:r>
          </w:p>
        </w:tc>
        <w:tc>
          <w:tcPr>
            <w:tcW w:w="19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CFB4EE5"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Obligatorie</w:t>
            </w:r>
          </w:p>
        </w:tc>
      </w:tr>
      <w:tr w:rsidR="00983772" w:rsidRPr="00E543AC" w14:paraId="194B15C6" w14:textId="77777777" w:rsidTr="0088695C">
        <w:tc>
          <w:tcPr>
            <w:tcW w:w="1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123AA84"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b)</w:t>
            </w:r>
          </w:p>
        </w:tc>
        <w:tc>
          <w:tcPr>
            <w:tcW w:w="58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05179FA"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Acțiuni care vizează unitatea de învățământ</w:t>
            </w:r>
          </w:p>
        </w:tc>
        <w:tc>
          <w:tcPr>
            <w:tcW w:w="19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0C10E36"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Obligatorie</w:t>
            </w:r>
          </w:p>
        </w:tc>
      </w:tr>
      <w:tr w:rsidR="00983772" w:rsidRPr="00E543AC" w14:paraId="02F24EA1" w14:textId="77777777" w:rsidTr="0088695C">
        <w:tc>
          <w:tcPr>
            <w:tcW w:w="1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08EFADC"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c)</w:t>
            </w:r>
          </w:p>
        </w:tc>
        <w:tc>
          <w:tcPr>
            <w:tcW w:w="58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83AB106"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Acces copii vulnerabili la excursii, vizite, tabere (de exemplu: creație, sport, diverse tematici), evenimente culturale și educaționale, schimburi de experiență rural-urban, alte acțiuni similare</w:t>
            </w:r>
          </w:p>
        </w:tc>
        <w:tc>
          <w:tcPr>
            <w:tcW w:w="19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EA60A9F"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Opțională, max. 20% din valoarea eligibilă a proiectului</w:t>
            </w:r>
          </w:p>
        </w:tc>
      </w:tr>
    </w:tbl>
    <w:p w14:paraId="24BF3A4D" w14:textId="77777777" w:rsidR="00983772" w:rsidRDefault="00983772" w:rsidP="00E543AC">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Fișa de proiect trebuie să cuprindă, în mod obligatoriu, activități corespunzătoare ambelor tipuri de acțiuni a) și b), constituind activitatea de bază a proiectului. Acțiunile de tip c) pot fi incluse opțional, cu </w:t>
      </w:r>
      <w:r>
        <w:rPr>
          <w:rFonts w:ascii="Times New Roman" w:hAnsi="Times New Roman" w:cs="Times New Roman"/>
          <w:sz w:val="24"/>
          <w:szCs w:val="24"/>
          <w:lang w:val="ro-RO"/>
        </w:rPr>
        <w:lastRenderedPageBreak/>
        <w:t>respectarea plafonului maxim de 20% din valoarea eligibilă a proiectului, conform Fișei Intervenției FSE1 din SDL.</w:t>
      </w:r>
    </w:p>
    <w:p w14:paraId="572C5E36" w14:textId="77777777" w:rsidR="009D0189" w:rsidRDefault="009D0189" w:rsidP="00E543AC">
      <w:pPr>
        <w:spacing w:before="120" w:after="80"/>
        <w:jc w:val="both"/>
        <w:rPr>
          <w:rFonts w:ascii="Times New Roman" w:hAnsi="Times New Roman" w:cs="Times New Roman"/>
          <w:sz w:val="24"/>
          <w:szCs w:val="24"/>
          <w:lang w:val="ro-RO"/>
        </w:rPr>
      </w:pPr>
    </w:p>
    <w:p w14:paraId="5C271DF9" w14:textId="77777777" w:rsidR="009D0189" w:rsidRPr="00E543AC" w:rsidRDefault="009D0189" w:rsidP="00E543AC">
      <w:pPr>
        <w:spacing w:before="120" w:after="80"/>
        <w:jc w:val="both"/>
        <w:rPr>
          <w:rFonts w:ascii="Times New Roman" w:hAnsi="Times New Roman" w:cs="Times New Roman"/>
          <w:sz w:val="24"/>
          <w:szCs w:val="24"/>
          <w:lang w:val="ro-RO"/>
        </w:rPr>
      </w:pPr>
    </w:p>
    <w:p w14:paraId="63B5C9EC" w14:textId="77777777" w:rsidR="00983772" w:rsidRPr="009D0189" w:rsidRDefault="00983772" w:rsidP="00E543AC">
      <w:pPr>
        <w:shd w:val="clear" w:color="auto" w:fill="FFE6CC"/>
        <w:spacing w:before="120" w:after="120"/>
        <w:ind w:left="200" w:right="200"/>
        <w:jc w:val="both"/>
        <w:rPr>
          <w:rFonts w:ascii="Times New Roman" w:hAnsi="Times New Roman" w:cs="Times New Roman"/>
          <w:sz w:val="24"/>
          <w:szCs w:val="24"/>
          <w:lang w:val="ro-RO"/>
        </w:rPr>
      </w:pPr>
      <w:r>
        <w:rPr>
          <w:rFonts w:ascii="Times New Roman" w:hAnsi="Times New Roman" w:cs="Times New Roman"/>
          <w:b/>
          <w:bCs/>
          <w:sz w:val="24"/>
          <w:szCs w:val="24"/>
          <w:lang w:val="ro-RO"/>
        </w:rPr>
        <w:t>Observații privind activitățile eligibile și modul de implementare:</w:t>
      </w:r>
    </w:p>
    <w:p w14:paraId="50105539" w14:textId="77777777" w:rsidR="00983772" w:rsidRPr="009D0189" w:rsidRDefault="00983772" w:rsidP="00E543AC">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[OBS. 1] Combinații admise de activități per fișă de proiect: Regula generală impune includerea ambelor tipuri de acțiuni a) și b) în orice fișă de proiect. </w:t>
      </w:r>
    </w:p>
    <w:p w14:paraId="1DA25A87" w14:textId="77777777" w:rsidR="00983772" w:rsidRPr="009D0189" w:rsidRDefault="00983772" w:rsidP="00E543AC">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[OBS. 2] Activitățile de tip after-school (meditații, activități remediale, activități educaționale suplimentare) pot fi desfășurate și în afara unității de învățământ (de exemplu la sediul furnizorului de servicii sociale, în spații comunitare sau la domiciliul copilului), cu condiția fundamentării acestei opțiuni în fișa de proiect și cu respectarea grupului țintă eligibil.</w:t>
      </w:r>
    </w:p>
    <w:p w14:paraId="7877B951" w14:textId="77777777" w:rsidR="00983772" w:rsidRPr="009D0189" w:rsidRDefault="00983772" w:rsidP="00E543AC">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[OBS. 3] Procentul maxim pentru activitățile de tip c) este cel stabilit prin Fișa Intervenției FSE1 din SDL (20% din valoarea eligibilă a proiectului), confirmat prin prezentul Ghid. Solicitanții nu pot depăși acest plafon și trebuie să demonstreze explicit în buget că cheltuielile aferente activităților de tip c) nu depășesc procentul maxim admis, calculat la valorile asumate prin fișa de proiect/cererea de finanțare.</w:t>
      </w:r>
    </w:p>
    <w:p w14:paraId="240D552F" w14:textId="77777777" w:rsidR="00983772" w:rsidRPr="009D0189" w:rsidRDefault="00983772" w:rsidP="00E543AC">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[OBS. 4] Procentele obligatorii (procentul maxim pentru activitățile de tip c), procentul minim de 50% pentru activitățile de bază, ponderea cheltuielilor indirecte etc.) se calculează prin raportare la valorile asumate prin fișa de proiect/cererea de finanțare, conform principiului că îndeplinirea cerințelor se verifică față de angajamentul luat, nu față de valorile finale efectiv realizate.</w:t>
      </w:r>
    </w:p>
    <w:p w14:paraId="2E89B02F" w14:textId="77777777" w:rsidR="00983772" w:rsidRPr="00E543AC" w:rsidRDefault="00983772" w:rsidP="00E543AC">
      <w:pPr>
        <w:spacing w:before="120" w:after="80"/>
        <w:jc w:val="both"/>
        <w:rPr>
          <w:rFonts w:ascii="Times New Roman" w:hAnsi="Times New Roman" w:cs="Times New Roman"/>
          <w:sz w:val="24"/>
          <w:szCs w:val="24"/>
          <w:lang w:val="ro-RO"/>
        </w:rPr>
      </w:pPr>
    </w:p>
    <w:p w14:paraId="7338D92E"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3.7 Grup-țintă vizat de apelul de fișe de proiecte</w:t>
      </w:r>
    </w:p>
    <w:p w14:paraId="66F0BF4E"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Grupul țintă eligibil pentru Intervenția FSE1 este compus din copii vulnerabili cu vârsta sub 18 ani și familiile acestora, din teritoriul GAL Valea Muntelui, putând include următoarele categorii:</w:t>
      </w:r>
    </w:p>
    <w:p w14:paraId="3CE80E72" w14:textId="77777777" w:rsidR="00983772" w:rsidRPr="00BB2E0D"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(1) copii din grupurile vulnerabile din mediul rural, inclusiv minoritatea romă;</w:t>
      </w:r>
    </w:p>
    <w:p w14:paraId="2D7EEF9A" w14:textId="77777777" w:rsidR="00983772" w:rsidRPr="00BB2E0D"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(2) copii cu cel puțin un părinte plecat la muncă în străinătate;</w:t>
      </w:r>
    </w:p>
    <w:p w14:paraId="79BAA5A8" w14:textId="77777777" w:rsidR="00983772" w:rsidRPr="00BB2E0D"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(3) copii din mediul rural care revin în țară, după ce au însoțit părinții plecați la muncă în străinătate;</w:t>
      </w:r>
    </w:p>
    <w:p w14:paraId="08721F83" w14:textId="77777777" w:rsidR="00983772" w:rsidRPr="00BB2E0D"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(4) copii orfani din mediul rural;</w:t>
      </w:r>
    </w:p>
    <w:p w14:paraId="1D2F9346" w14:textId="77777777" w:rsidR="00983772" w:rsidRPr="00BB2E0D"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(5) copii migranți sau solicitanți de azil stabiliți în mediul rural;</w:t>
      </w:r>
    </w:p>
    <w:p w14:paraId="45319E20" w14:textId="77777777" w:rsidR="00983772" w:rsidRPr="00BB2E0D"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(6) copii din mediul rural aflați în plasament;</w:t>
      </w:r>
    </w:p>
    <w:p w14:paraId="1B8C0639" w14:textId="77777777" w:rsidR="00983772" w:rsidRPr="00BB2E0D"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(7) părinți/părinți singuri/bunici/aparținători ai copiilor vulnerabili din mediul rural.</w:t>
      </w:r>
    </w:p>
    <w:p w14:paraId="65D76EF4" w14:textId="77777777" w:rsidR="00880D92" w:rsidRPr="00BB2E0D" w:rsidRDefault="00000000"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(8) personalul care sprijină implementarea măsurilor din proiect: pedagogi, profesori, consilieri școlari, terapeuți, asistenți sociali, asistenți personali și alte categorii similare, conform țintei de 15 persoane prevăzute în Fișa Intervenției FSE1 din SDL.</w:t>
      </w:r>
    </w:p>
    <w:p w14:paraId="14C873F7" w14:textId="77777777" w:rsidR="00983772" w:rsidRPr="00BB2E0D" w:rsidRDefault="00983772" w:rsidP="00E543AC">
      <w:pPr>
        <w:spacing w:before="120" w:after="8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 xml:space="preserve">Dimensiunea orientativă a grupului țintă per fișă de proiect este cea determinată conform pct. 3.8, [OBS. 3], iar pragurile de punctaj aferente subcriteriilor 1.3 și 5.1 din Grila de verificare ETF (Anexa 5) sunt cele </w:t>
      </w:r>
      <w:r w:rsidRPr="00BB2E0D">
        <w:rPr>
          <w:rFonts w:ascii="Times New Roman" w:hAnsi="Times New Roman" w:cs="Times New Roman"/>
          <w:sz w:val="24"/>
          <w:szCs w:val="24"/>
          <w:lang w:val="ro-RO"/>
        </w:rPr>
        <w:lastRenderedPageBreak/>
        <w:t>detaliate la pct. 8.3, cu respectarea țintei minime a Intervenției FSE1 la nivel de SDL (EECO06/ESCO02 ≥ 429 copii cu vârsta sub 18 ani).</w:t>
      </w:r>
    </w:p>
    <w:p w14:paraId="69157EBB" w14:textId="77777777" w:rsidR="009D0189" w:rsidRPr="009D0189" w:rsidRDefault="009D0189" w:rsidP="009D0189">
      <w:pPr>
        <w:shd w:val="clear" w:color="auto" w:fill="FFE6CC"/>
        <w:spacing w:before="120" w:after="120"/>
        <w:ind w:left="200" w:right="200"/>
        <w:jc w:val="both"/>
        <w:rPr>
          <w:rFonts w:ascii="Times New Roman" w:hAnsi="Times New Roman" w:cs="Times New Roman"/>
          <w:sz w:val="24"/>
          <w:szCs w:val="24"/>
          <w:lang w:val="ro-RO"/>
        </w:rPr>
      </w:pPr>
      <w:r>
        <w:rPr>
          <w:rFonts w:ascii="Times New Roman" w:hAnsi="Times New Roman" w:cs="Times New Roman"/>
          <w:b/>
          <w:bCs/>
          <w:sz w:val="24"/>
          <w:szCs w:val="24"/>
          <w:lang w:val="ro-RO"/>
        </w:rPr>
        <w:t>CLARIFICARE:</w:t>
      </w:r>
    </w:p>
    <w:p w14:paraId="78ABA804" w14:textId="77777777" w:rsidR="009D0189" w:rsidRPr="009D0189" w:rsidRDefault="009D0189" w:rsidP="009D0189">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Regula se aplică diferit la nivel de participant și la nivel de proiect, iar distincția este esențială pentru construcția fișei de proiect. La nivel de participant, un copil inclus în grupul țintă nu trebuie să participe la toate tipurile de activități: poate participa exclusiv la activități de tip a), exclusiv la activități de tip b) sau la orice combinație a tipurilor a), b) și c), în funcție de nevoile individuale identificate prin Metodologia de evaluare a situației individuale a copilului. </w:t>
      </w:r>
      <w:r w:rsidRPr="00BB2E0D">
        <w:rPr>
          <w:rFonts w:ascii="Times New Roman" w:hAnsi="Times New Roman" w:cs="Times New Roman"/>
          <w:sz w:val="24"/>
          <w:szCs w:val="24"/>
          <w:lang w:val="ro-RO"/>
        </w:rPr>
        <w:t>Participarea la activități de tip c) este condiționată de participarea la cel puțin o activitate de tip a) sau de tip b), conform GS-CS AM PIDS. Participarea la un singur tip de activitate dintre a) și b) este suficientă p</w:t>
      </w:r>
      <w:r>
        <w:rPr>
          <w:rFonts w:ascii="Times New Roman" w:hAnsi="Times New Roman" w:cs="Times New Roman"/>
          <w:sz w:val="24"/>
          <w:szCs w:val="24"/>
          <w:lang w:val="ro-RO"/>
        </w:rPr>
        <w:t xml:space="preserve">entru ca persoana să fie înregistrată ca participant în indicatorii EECO01/EECO06, cu respectarea definițiilor programatice aplicabile și a duratei minime de participare stabilite prin GS-CG. La nivel de proiect, fișa de proiect trebuie să cuprindă ambele tipuri de activități obligatorii, respectiv a) și b). Cerința se consideră îndeplinită inclusiv atunci când la activitățile de tip a) participă un grup de copii, iar la activitățile de tip b) participă alți copii din grupul țintă; nu este necesar ca aceiași copii să participe la ambele tipuri de activități. </w:t>
      </w:r>
    </w:p>
    <w:p w14:paraId="6C59AAB8" w14:textId="77777777" w:rsidR="009D0189" w:rsidRPr="00E543AC" w:rsidRDefault="009D0189" w:rsidP="00E543AC">
      <w:pPr>
        <w:spacing w:before="120" w:after="80"/>
        <w:jc w:val="both"/>
        <w:rPr>
          <w:rFonts w:ascii="Times New Roman" w:hAnsi="Times New Roman" w:cs="Times New Roman"/>
          <w:sz w:val="24"/>
          <w:szCs w:val="24"/>
          <w:lang w:val="ro-RO"/>
        </w:rPr>
      </w:pPr>
    </w:p>
    <w:p w14:paraId="46F74C0E" w14:textId="77777777" w:rsidR="00880D92" w:rsidRPr="009D0189" w:rsidRDefault="00000000" w:rsidP="00E543AC">
      <w:pPr>
        <w:pStyle w:val="Heading2"/>
        <w:spacing w:before="240" w:after="120"/>
        <w:jc w:val="both"/>
        <w:rPr>
          <w:rFonts w:ascii="Times New Roman" w:hAnsi="Times New Roman" w:cs="Times New Roman"/>
          <w:color w:val="auto"/>
          <w:sz w:val="24"/>
          <w:szCs w:val="24"/>
          <w:lang w:val="ro-RO"/>
        </w:rPr>
      </w:pPr>
      <w:r>
        <w:rPr>
          <w:rFonts w:ascii="Times New Roman" w:hAnsi="Times New Roman" w:cs="Times New Roman"/>
          <w:b/>
          <w:bCs/>
          <w:color w:val="auto"/>
          <w:sz w:val="24"/>
          <w:szCs w:val="24"/>
          <w:lang w:val="ro-RO"/>
        </w:rPr>
        <w:t>Condiții generale de eligibilitate a grupului țintă</w:t>
      </w:r>
    </w:p>
    <w:p w14:paraId="182D8EA1" w14:textId="77777777" w:rsidR="00880D92" w:rsidRPr="009D0189" w:rsidRDefault="00000000" w:rsidP="00E543AC">
      <w:pPr>
        <w:spacing w:before="120" w:after="8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 xml:space="preserve">Pentru categoriile de grup țintă (1)-(7) de mai sus este </w:t>
      </w:r>
      <w:r>
        <w:rPr>
          <w:rFonts w:ascii="Times New Roman" w:hAnsi="Times New Roman" w:cs="Times New Roman"/>
          <w:sz w:val="24"/>
          <w:szCs w:val="24"/>
          <w:lang w:val="ro-RO"/>
        </w:rPr>
        <w:t>obligatoriu ca, la data intrării în operațiune, persoanele incluse în grupul țintă să aibă domiciliul sau reședința în teritoriul acoperit de SDL, respectiv în una dintre localitățile Agăș, Asău, Brusturoasa, Dofteana, Ghimeș-Făget, Municipiul Moinești, Orașul Dărmănești, Palanca sau Poduri.</w:t>
      </w:r>
    </w:p>
    <w:p w14:paraId="26C56C4A" w14:textId="77777777" w:rsidR="00880D92" w:rsidRPr="009D0189" w:rsidRDefault="00000000" w:rsidP="00E543AC">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În cazul persoanelor care locuiesc efectiv în teritoriul SDL, dar nu dețin acte care să ateste domiciliul sau reședința, acestea vor prezenta o declarație pe proprie răspundere din care să rezulte că locuiesc în teritoriul acoperit de SDL, cu indicarea adresei exacte.</w:t>
      </w:r>
    </w:p>
    <w:p w14:paraId="7ED81664" w14:textId="77777777" w:rsidR="00880D92" w:rsidRPr="009D0189" w:rsidRDefault="00000000" w:rsidP="00E543AC">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Persoanele din categoriile 1–6 vor fi incluse în grupul țintă și contabilizate la indicatorii de realizare numai dacă participă la activități de tip a) sau de tip b). Participarea la activități de tip c) nu este suficientă, în sine, pentru înregistrarea unei persoane ca participant.</w:t>
      </w:r>
    </w:p>
    <w:p w14:paraId="42DFED6B" w14:textId="77777777" w:rsidR="00880D92" w:rsidRPr="009D0189" w:rsidRDefault="00000000" w:rsidP="00E543AC">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Persoanele din categoria 7 (părinți, părinți singuri, bunici sau alți aparținători) vor fi incluse în grupul țintă și contabilizate la indicatori numai dacă au în îngrijire un copil înscris în grupul țintă al proiectului, care participă la cel puțin o activitate de tip a) sau b).</w:t>
      </w:r>
    </w:p>
    <w:p w14:paraId="23A3FBB6" w14:textId="77777777" w:rsidR="00880D92" w:rsidRPr="009D0189" w:rsidRDefault="00000000" w:rsidP="00E543AC">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Pentru categoria 8 (personalul care sprijină implementarea măsurilor), la intrarea în operațiune persoanele trebuie să demonstreze că desfășoară activități cu și pentru copiii din grupul țintă al proiectului. Pentru această categorie, condiția de domiciliu, reședință sau locuire în teritoriul acoperit de SDL nu este obligatorie.</w:t>
      </w:r>
    </w:p>
    <w:p w14:paraId="64FC46C9" w14:textId="77777777" w:rsidR="00154415" w:rsidRPr="00BB2E0D" w:rsidRDefault="00000000">
      <w:pPr>
        <w:spacing w:before="120" w:after="8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 xml:space="preserve">Categoria (8) nu face parte din grupul țintă format din copii vulnerabili cu vârsta sub 18 ani și familiile acestora, în sensul subcriteriului 1.3 din Grila de verificare ETF (Anexa 5), ci se contabilizează distinct, în limita țintei de 15 persoane asumată prin Fișa Intervenției FSE1 din SDL. Includerea acestei categorii </w:t>
      </w:r>
      <w:r w:rsidRPr="00BB2E0D">
        <w:rPr>
          <w:rFonts w:ascii="Times New Roman" w:hAnsi="Times New Roman" w:cs="Times New Roman"/>
          <w:sz w:val="24"/>
          <w:szCs w:val="24"/>
          <w:lang w:val="ro-RO"/>
        </w:rPr>
        <w:lastRenderedPageBreak/>
        <w:t>în fișa de proiect nu afectează îndeplinirea cerinței ca grupul țintă de copii și familiile acestora să provină exclusiv din teritoriul GAL Valea Muntelui.</w:t>
      </w:r>
    </w:p>
    <w:p w14:paraId="3D348CC6" w14:textId="77777777" w:rsidR="00880D92" w:rsidRPr="009D0189" w:rsidRDefault="00000000" w:rsidP="00E543AC">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Apartenența la grupul țintă se documentează la intrarea în operațiune prin documentele prevăzute în Ghidul Solicitantului – Condiții Generale pentru PIDS 2021–2027 și se menține în dosarul fiecărui participant, pe toată durata implementării și pe perioada de arhivare.</w:t>
      </w:r>
    </w:p>
    <w:p w14:paraId="24095628"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3.8 Indicatori</w:t>
      </w:r>
    </w:p>
    <w:p w14:paraId="153B0849" w14:textId="77777777" w:rsidR="00983772" w:rsidRPr="00E543AC" w:rsidRDefault="00983772" w:rsidP="00E543AC">
      <w:pPr>
        <w:pStyle w:val="Heading3"/>
        <w:spacing w:before="180" w:after="100"/>
        <w:jc w:val="both"/>
        <w:rPr>
          <w:rFonts w:ascii="Times New Roman" w:hAnsi="Times New Roman" w:cs="Times New Roman"/>
          <w:sz w:val="24"/>
          <w:szCs w:val="24"/>
          <w:lang w:val="ro-RO"/>
        </w:rPr>
      </w:pPr>
      <w:r>
        <w:rPr>
          <w:rFonts w:ascii="Times New Roman" w:hAnsi="Times New Roman" w:cs="Times New Roman"/>
          <w:b/>
          <w:bCs/>
          <w:i/>
          <w:iCs/>
          <w:sz w:val="24"/>
          <w:szCs w:val="24"/>
          <w:lang w:val="ro-RO"/>
        </w:rPr>
        <w:t>3.8.1 Indicatori de realizare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1"/>
        <w:gridCol w:w="4999"/>
        <w:gridCol w:w="3060"/>
      </w:tblGrid>
      <w:tr w:rsidR="00983772" w:rsidRPr="00E543AC" w14:paraId="40D3A1E3" w14:textId="77777777" w:rsidTr="0088695C">
        <w:tc>
          <w:tcPr>
            <w:tcW w:w="13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14B9A480"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Cod</w:t>
            </w:r>
          </w:p>
        </w:tc>
        <w:tc>
          <w:tcPr>
            <w:tcW w:w="50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30E87D05"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Denumire indicator</w:t>
            </w:r>
          </w:p>
        </w:tc>
        <w:tc>
          <w:tcPr>
            <w:tcW w:w="306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6210FD55"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Țintă minimă SDL (Intervenția FSE1)</w:t>
            </w:r>
          </w:p>
        </w:tc>
      </w:tr>
      <w:tr w:rsidR="00983772" w:rsidRPr="00E543AC" w14:paraId="06E23C2F" w14:textId="77777777" w:rsidTr="0088695C">
        <w:tc>
          <w:tcPr>
            <w:tcW w:w="13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1F64C8C"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EECO01</w:t>
            </w:r>
          </w:p>
        </w:tc>
        <w:tc>
          <w:tcPr>
            <w:tcW w:w="5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0E34A7C"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Numărul total de participanți</w:t>
            </w:r>
          </w:p>
        </w:tc>
        <w:tc>
          <w:tcPr>
            <w:tcW w:w="30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AAD56A8"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 451</w:t>
            </w:r>
          </w:p>
        </w:tc>
      </w:tr>
      <w:tr w:rsidR="00983772" w:rsidRPr="00E543AC" w14:paraId="3B42AAF4" w14:textId="77777777" w:rsidTr="0088695C">
        <w:tc>
          <w:tcPr>
            <w:tcW w:w="13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02B7FB0"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EECO06</w:t>
            </w:r>
          </w:p>
        </w:tc>
        <w:tc>
          <w:tcPr>
            <w:tcW w:w="5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FCE47A6"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Copiii cu vârsta sub 18 ani</w:t>
            </w:r>
          </w:p>
        </w:tc>
        <w:tc>
          <w:tcPr>
            <w:tcW w:w="30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79F746E"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 429</w:t>
            </w:r>
          </w:p>
        </w:tc>
      </w:tr>
      <w:tr w:rsidR="00983772" w:rsidRPr="00E543AC" w14:paraId="182F6C54" w14:textId="77777777" w:rsidTr="0088695C">
        <w:tc>
          <w:tcPr>
            <w:tcW w:w="13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7A52A63"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ESCO01</w:t>
            </w:r>
          </w:p>
        </w:tc>
        <w:tc>
          <w:tcPr>
            <w:tcW w:w="5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657BFF9"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Numărul total de participanți la acțiunile FSE+</w:t>
            </w:r>
          </w:p>
        </w:tc>
        <w:tc>
          <w:tcPr>
            <w:tcW w:w="30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F6CB382"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 451</w:t>
            </w:r>
          </w:p>
        </w:tc>
      </w:tr>
      <w:tr w:rsidR="00983772" w:rsidRPr="00E543AC" w14:paraId="2E059E64" w14:textId="77777777" w:rsidTr="0088695C">
        <w:tc>
          <w:tcPr>
            <w:tcW w:w="13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E5B8DC8"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ESCO02</w:t>
            </w:r>
          </w:p>
        </w:tc>
        <w:tc>
          <w:tcPr>
            <w:tcW w:w="5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95B257F"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Numărul copiilor cu vârsta sub 18 ani</w:t>
            </w:r>
          </w:p>
        </w:tc>
        <w:tc>
          <w:tcPr>
            <w:tcW w:w="30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8BA4C15"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 429</w:t>
            </w:r>
          </w:p>
        </w:tc>
      </w:tr>
      <w:tr w:rsidR="00983772" w:rsidRPr="00E543AC" w14:paraId="61F6530E" w14:textId="77777777" w:rsidTr="0088695C">
        <w:tc>
          <w:tcPr>
            <w:tcW w:w="13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89A3739"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EECO01.1</w:t>
            </w:r>
          </w:p>
        </w:tc>
        <w:tc>
          <w:tcPr>
            <w:tcW w:w="5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F4557D4"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Numărul total de participanți (Roma)</w:t>
            </w:r>
          </w:p>
        </w:tc>
        <w:tc>
          <w:tcPr>
            <w:tcW w:w="30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2473CDA"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 73 (minimum 17,02% din EECO06)</w:t>
            </w:r>
          </w:p>
        </w:tc>
      </w:tr>
    </w:tbl>
    <w:p w14:paraId="41DD3473" w14:textId="77777777" w:rsidR="00983772" w:rsidRPr="00E543AC" w:rsidRDefault="00983772" w:rsidP="00E543AC">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Fiecare solicitant își va asuma, prin fișa de proiect/cererea de finanțare, valori concrete pentru indicatorii de realizare aplicabili, cu respectarea valorilor minime stabilite prin prezentul Ghid pentru cererea de propuneri respectivă, astfel încât, prin cumularea proiectelor selectate, să fie atinse țintele minime ale Intervenției FSE1 la nivelul SDL.</w:t>
      </w:r>
    </w:p>
    <w:p w14:paraId="5E31FCFD" w14:textId="77777777" w:rsidR="00983772" w:rsidRPr="00E543AC" w:rsidRDefault="00983772" w:rsidP="00E543AC">
      <w:pPr>
        <w:shd w:val="clear" w:color="auto" w:fill="FFE6CC"/>
        <w:spacing w:before="120" w:after="120"/>
        <w:ind w:left="200" w:right="200"/>
        <w:jc w:val="both"/>
        <w:rPr>
          <w:rFonts w:ascii="Times New Roman" w:hAnsi="Times New Roman" w:cs="Times New Roman"/>
          <w:sz w:val="24"/>
          <w:szCs w:val="24"/>
          <w:lang w:val="ro-RO"/>
        </w:rPr>
      </w:pPr>
      <w:r>
        <w:rPr>
          <w:rFonts w:ascii="Times New Roman" w:hAnsi="Times New Roman" w:cs="Times New Roman"/>
          <w:b/>
          <w:bCs/>
          <w:color w:val="FF0000"/>
          <w:sz w:val="24"/>
          <w:szCs w:val="24"/>
          <w:lang w:val="ro-RO"/>
        </w:rPr>
        <w:t>Observații:</w:t>
      </w:r>
    </w:p>
    <w:p w14:paraId="3EC34E40" w14:textId="77777777" w:rsidR="00983772" w:rsidRPr="009D0189" w:rsidRDefault="00983772" w:rsidP="00E543AC">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[OBS. 1] Raport minim EECO06/EECO01 (cerință PIDS). Valoarea indicatorului EECO06 asumată de solicitant trebuie să reprezinte cel puțin 80% din valoarea indicatorului EECO01 asumată la nivelul aceleiași fișe de proiect/cereri de finanțare. Această cerință decurge din specificul Programului PIDS 2021-2027 și se verifică în etapa de conformitate administrativă și eligibilitate (CAE).</w:t>
      </w:r>
    </w:p>
    <w:p w14:paraId="659DCD02" w14:textId="77777777" w:rsidR="00983772" w:rsidRPr="009D0189" w:rsidRDefault="00983772" w:rsidP="00E543AC">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[OBS. 2] Valorile țintelor minime ale indicatorilor Intervenției FSE1 asumate prin SDL (EECO01 ≥ 451; EECO06 ≥ 429; ESCO01 ≥ 451; ESCO02 ≥ 429; EECO01.1 ≥ 73, reprezentând minimum 17,02% din EECO06) vor fi obligatoriu respectate.</w:t>
      </w:r>
    </w:p>
    <w:p w14:paraId="71CEA4CF" w14:textId="77777777" w:rsidR="00880D92" w:rsidRPr="00BB2E0D" w:rsidRDefault="00000000" w:rsidP="00E543AC">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[OBS. 3] Proporționalitatea cu grupul țintă asumat. Numărul de participanți asumat prin fiecare fișă de proiect se corelează cu valoarea solicitată, astfel încât, prin cumularea fișelor de proiect selectate, să fie atinse țintele Intervenției FSE1 din SDL. În acest sens, </w:t>
      </w:r>
      <w:r w:rsidRPr="00BB2E0D">
        <w:rPr>
          <w:rFonts w:ascii="Times New Roman" w:hAnsi="Times New Roman" w:cs="Times New Roman"/>
          <w:sz w:val="24"/>
          <w:szCs w:val="24"/>
          <w:lang w:val="ro-RO"/>
        </w:rPr>
        <w:t xml:space="preserve">costul mediu de referință per participant la nivelul fișei de proiect este de 2.355 euro, valoare rezultată din raportul dintre bugetul prezentei Cereri de propuneri (1.062.373 euro) și ținta de 451 de participanți a Intervenției FSE1. Numărul de referință de participanți (EECO01/ESCO01) se obține prin împărțirea valorii totale eligibile a fișei de proiect, exprimată în euro, la 2.355 și se rotunjește în sus la numărul întreg imediat superior. Numărul de referință de copii cu vârsta sub 18 ani (EECO06/ESCO02), indicatorul la care se raportează subcriteriul 5.1 din </w:t>
      </w:r>
      <w:r w:rsidRPr="00BB2E0D">
        <w:rPr>
          <w:rFonts w:ascii="Times New Roman" w:hAnsi="Times New Roman" w:cs="Times New Roman"/>
          <w:sz w:val="24"/>
          <w:szCs w:val="24"/>
          <w:lang w:val="ro-RO"/>
        </w:rPr>
        <w:lastRenderedPageBreak/>
        <w:t>Grila de la Anexa 5, se obține prin împărțirea aceleiași valori la costul mediu de referință de 2.476 euro/copil, rezultat din raportul dintre bugetul Cererii de propuneri (1.062.373 euro) și ținta de 429 de copii a Intervenției FSE1, și se rotunjește în sus.</w:t>
      </w:r>
    </w:p>
    <w:p w14:paraId="1F95864C" w14:textId="77777777" w:rsidR="00880D92" w:rsidRPr="00BB2E0D" w:rsidRDefault="00000000" w:rsidP="00E543AC">
      <w:pPr>
        <w:spacing w:before="120" w:after="8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Valori orientative de referință, exprimate în participanți totali (EECO01/ESCO01) și, respectiv, în copii cu vârsta sub 18 ani (EECO06/ESCO02): 201.000 euro – 86 de participanți, din care 82 de copii; 300.000 euro – 128, din care 122; 400.000 euro – 170, din care 162; 500.000 euro – 213, din care 202; 600.000 euro – 255, din care 243; 710.000 euro – 302, din care 287. Aceste valori sunt orientative și nu constituie condiție de eligibilitate verificată în etapa de conformitate administrativă și eligibilitate (CAE): fiecare solicitant își stabilește numărul de participanți și poate asuma un număr mai mare, cu fundamentarea corespunzătoare în fișa de proiect. Valorile constituie însă reperul de aplicare a subcriteriului 5.1 din Grila de verificare ETF (Anexa 5), detaliat la pct. 8.3, iar depășirea lor influențează direct punctajul obținut.</w:t>
      </w:r>
    </w:p>
    <w:p w14:paraId="464DD711" w14:textId="77777777" w:rsidR="00880D92" w:rsidRPr="009D0189" w:rsidRDefault="00000000" w:rsidP="00E543AC">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[OBS. 4] Ponderea copiilor în grupul țintă. Valoarea indicatorilor EECO06/ESCO02 asumată prin fișa de proiect trebuie să reprezinte cel puțin 95% din valoarea indicatorilor EECO01/ESCO01 asumată la nivelul aceleiași fișe de proiect. Acest prag este mai strict decât cerința generală PIDS de 80% menționată la [OBS. 1] și este necesar pentru atingerea țintei asumate prin SDL, de 429 de copii dintr-un total de 451 de participanți.</w:t>
      </w:r>
    </w:p>
    <w:p w14:paraId="33408FA0" w14:textId="77777777" w:rsidR="00880D92" w:rsidRPr="009D0189" w:rsidRDefault="00000000" w:rsidP="00E543AC">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[OBS. 5] Indicatorul de rezultat 6S1. Ținta minimă asumată pentru indicatorul 6S1 – Copii a căror situație s-a ameliorat la ieșirea din operațiune – nu poate fi mai mică de 70% din valoarea indicatorului EECO06 asumată la nivelul fișei de proiect.</w:t>
      </w:r>
    </w:p>
    <w:p w14:paraId="4ED2CEE8" w14:textId="77777777" w:rsidR="00154415" w:rsidRPr="00BB2E0D" w:rsidRDefault="00000000">
      <w:pPr>
        <w:spacing w:before="120" w:after="8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[OBS. 6] Indicatorul EECO01.1 - participanți de etnie romă. Valoarea indicatorului EECO01.1 asumată prin fiecare fișă de proiect nu poate fi mai mică de 15% din valoarea indicatorului EECO01 asumată prin aceeași fișă de proiect, cerință minimă stabilită prin GS-CS AM PIDS. Pentru atingerea țintei de 73 de participanți de etnie romă asumată prin SDL, se recomandă ca valoarea asumată să reprezinte cel puțin 16,2% din EECO01, astfel încât, prin cumularea fișelor de proiect selectate, să fie respectată și cerința de minimum 17,02% din EECO06 la nivelul Intervenției FSE1, prevăzută la [OBS. 2] și în Observația 5 din Grila de la Anexa 5.</w:t>
      </w:r>
    </w:p>
    <w:p w14:paraId="085875B3" w14:textId="77777777" w:rsidR="00983772" w:rsidRPr="00E543AC" w:rsidRDefault="00983772" w:rsidP="00E543AC">
      <w:pPr>
        <w:pStyle w:val="Heading3"/>
        <w:spacing w:before="180" w:after="100"/>
        <w:jc w:val="both"/>
        <w:rPr>
          <w:rFonts w:ascii="Times New Roman" w:hAnsi="Times New Roman" w:cs="Times New Roman"/>
          <w:sz w:val="24"/>
          <w:szCs w:val="24"/>
          <w:lang w:val="ro-RO"/>
        </w:rPr>
      </w:pPr>
      <w:r>
        <w:rPr>
          <w:rFonts w:ascii="Times New Roman" w:hAnsi="Times New Roman" w:cs="Times New Roman"/>
          <w:b/>
          <w:bCs/>
          <w:i/>
          <w:iCs/>
          <w:sz w:val="24"/>
          <w:szCs w:val="24"/>
          <w:lang w:val="ro-RO"/>
        </w:rPr>
        <w:t>3.8.2 Indicatori de rezultat</w:t>
      </w:r>
    </w:p>
    <w:p w14:paraId="44A7F838"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Indicatorul de rezultat aplicabil Intervenției FSE1 este 6S1 - Copii a căror situație s-a ameliorat la ieșirea din operațiune.</w:t>
      </w:r>
    </w:p>
    <w:p w14:paraId="7AEA4BEA" w14:textId="77777777" w:rsidR="00983772" w:rsidRPr="00E543AC" w:rsidRDefault="00983772" w:rsidP="00E543AC">
      <w:pPr>
        <w:spacing w:before="80" w:after="8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 xml:space="preserve">Solicitantul va prezenta, odată cu fișa de proiect și, ulterior, cu cererea de finanțare, Metodologia de evaluare </w:t>
      </w:r>
      <w:r>
        <w:rPr>
          <w:rFonts w:ascii="Times New Roman" w:hAnsi="Times New Roman" w:cs="Times New Roman"/>
          <w:sz w:val="24"/>
          <w:szCs w:val="24"/>
          <w:lang w:val="ro-RO"/>
        </w:rPr>
        <w:t>a situației individuale a copiilor, document pe baza căruia se va realiza evaluarea fiecărui copil din grupul țintă atât la momentul intrării, cât și la momentul ieșirii din proiect, în vederea cuantificării ameliorării situației acestuia (de exemplu, din perspectiva frecvenței școlare, a performanței educaționale, a accesului la servicii sociale sau a stării de bine generale).</w:t>
      </w:r>
    </w:p>
    <w:p w14:paraId="096F4C78" w14:textId="77777777" w:rsidR="00983772" w:rsidRPr="00BB2E0D"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Ținta minimă asumată pentru indicatorul de rezultat se stabilește de către solicitant prin cererea de finanțare, proporțional cu valoarea indicatorului de realizare EECO06 asumat la nivelul proiectului</w:t>
      </w:r>
      <w:r w:rsidRPr="00BB2E0D">
        <w:rPr>
          <w:rFonts w:ascii="Times New Roman" w:hAnsi="Times New Roman" w:cs="Times New Roman"/>
          <w:sz w:val="24"/>
          <w:szCs w:val="24"/>
          <w:lang w:val="ro-RO"/>
        </w:rPr>
        <w:t>, și nu poate fi mai mică de 70% din valoarea indicatorului EECO06 asumată, conform [OBS. 5] de la pct. 3.8. La indicatorul de rezultat se contabilizează numai copiii care au beneficiat de măsuri de sprijin în cadrul activităților de tip a) și/sau b) pe o perioadă de minimum 12 luni și pentru care evaluarea realizată indică o ameliorare a situației de vulnerabilitate, conform GS-CS AM PIDS.</w:t>
      </w:r>
    </w:p>
    <w:p w14:paraId="0DD53FD5"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lastRenderedPageBreak/>
        <w:t>3.9 Rezultatele așteptate</w:t>
      </w:r>
    </w:p>
    <w:p w14:paraId="48FE969C"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În urma implementării proiectelor finanțate prin Intervenția FSE1, sunt așteptate, la nivelul teritoriului GAL Valea Muntelui, următoarele rezultate:</w:t>
      </w:r>
    </w:p>
    <w:p w14:paraId="69E4BC68"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îmbunătățirea accesului copiilor vulnerabili cu vârsta sub 18 ani și al familiilor acestora la servicii sociale și educaționale de calitate, adaptate nevoilor identificate la nivel local;</w:t>
      </w:r>
    </w:p>
    <w:p w14:paraId="071CC48A"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reducerea riscului de abandon școlar și creșterea participării școlare a copiilor proveniți din grupurile vulnerabile ale teritoriului GAL;</w:t>
      </w:r>
    </w:p>
    <w:p w14:paraId="75ACA50A"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consolidarea parteneriatului dintre furnizorii de servicii sociale, unitățile de învățământ și autoritățile publice locale din teritoriul GAL, în beneficiul copiilor vulnerabili;</w:t>
      </w:r>
    </w:p>
    <w:p w14:paraId="7B4478B3"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creșterea gradului de incluziune socială a copiilor aparținând minorității rome și a altor categorii vulnerabile din teritoriul SDL;</w:t>
      </w:r>
    </w:p>
    <w:p w14:paraId="0CD765D7"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contribuția cumulată a proiectelor selectate la atingerea țintelor minime ale Intervenției FSE1 asumate prin SDL (EECO01 ≥ 451, EECO06 ≥ 429, ESCO01 ≥ 451, ESCO02 ≥ 429, EECO01.1 ≥ 73).</w:t>
      </w:r>
    </w:p>
    <w:p w14:paraId="3E6A917E"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3.10 Dezvoltare locală plasată sub responsabilitatea comunității</w:t>
      </w:r>
    </w:p>
    <w:p w14:paraId="195C64F2"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Prezenta Cerere de propuneri este lansată în cadrul mecanismului Dezvoltării Locale plasate sub Responsabilitatea Comunității (DLRC), implementat de GAL Valea Muntelui în baza SDL aprobate. Selectarea fișelor de proiect se realizează exclusiv la nivelul GAL, prin Comitetul de Selecție constituit conform Secțiunii III din Procedura de evaluare și selecție, cu respectarea regulii dublu-cvorum (minimum 50% dintre membri prezenți, din care peste 50% din mediul privat și societatea civilă) și a plafonului de 49% drepturi de vot pentru fiecare tip de actor implicat (sectorul public, sectorul privat, societatea civilă, comunitatea marginalizată).</w:t>
      </w:r>
    </w:p>
    <w:p w14:paraId="0899470C"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Odată cu transmiterea Procedurii de evaluare și selecție către Organismul Intermediar Regional responsabil pentru avizare, Grupul de Acțiune Locală va transmite și componența Comitetului de Selecție și a Comisiei de Soluționare a Contestațiilor, însoțită de documentele statutare ale persoanelor juridice non-publice parte a celor două structuri (Act constitutiv/Statut/Certificat constatator emis de Oficiul Național al Registrului Comerțului/Extras din registrul asociațiilor și fundațiilor, emise cu cel mult 30 de zile anterior transmiterii Procedurii). Nu este permis ca entitățile juridice non-publice membre ale CES/CSC să aibă următoarele tipuri de legături: (i) reprezentanți ai societăților comerciale care au ca acționari/asociați instituții și autorități publice; (ii) reprezentanți ai asociațiilor sau fundațiilor ce au ca membri instituții sau autorități publice; (iii) reprezentanți a două sau mai multe societăți comerciale cu acționari/asociați comuni</w:t>
      </w:r>
      <w:r w:rsidRPr="00BB2E0D">
        <w:rPr>
          <w:rFonts w:ascii="Times New Roman" w:hAnsi="Times New Roman" w:cs="Times New Roman"/>
          <w:sz w:val="24"/>
          <w:szCs w:val="24"/>
          <w:lang w:val="ro-RO"/>
        </w:rPr>
        <w:t>; (iv) reprezentanți ai asociațiilor și fundațiilor cu membri fondatori sau membri ai comitetului director comuni; (v) reprezentanți ai societăților comerciale care au printre acționari/asociați un reprezentant al comunității marginalizate din CES/CSC; (vi) reprezentanți ai asociațiilor sau fundațiilor care au în comitetul director sau între membrii fondatori un reprezentant al comunității marginalizate din CES/CSC, conform cap. 4.1 din Procedura de evaluare și selecție. Anteri</w:t>
      </w:r>
      <w:r>
        <w:rPr>
          <w:rFonts w:ascii="Times New Roman" w:hAnsi="Times New Roman" w:cs="Times New Roman"/>
          <w:sz w:val="24"/>
          <w:szCs w:val="24"/>
          <w:lang w:val="ro-RO"/>
        </w:rPr>
        <w:t>or fiecărei întruniri a CES/CSC, reprezentanții persoanelor juridice non-publice vor da o declarație pe propria răspundere că în structura entității pe care o reprezintă nu au intervenit modificări de natură să afecteze respectarea acestor restricții.</w:t>
      </w:r>
    </w:p>
    <w:p w14:paraId="7B47547F"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Nu pot fi nominalizate ca reprezentant al comunității marginalizate în cadrul Comitetului de Selecție decât persoane fizice cu domiciliul în teritoriul acoperit de SDL, fiind recomandat ca aceste persoane să fie </w:t>
      </w:r>
      <w:r>
        <w:rPr>
          <w:rFonts w:ascii="Times New Roman" w:hAnsi="Times New Roman" w:cs="Times New Roman"/>
          <w:sz w:val="24"/>
          <w:szCs w:val="24"/>
          <w:lang w:val="ro-RO"/>
        </w:rPr>
        <w:lastRenderedPageBreak/>
        <w:t>ancorate în comunitatea marginalizată și recunoscute ca lideri informali sau care reprezintă comunitatea marginalizată în diferite contexte.</w:t>
      </w:r>
    </w:p>
    <w:p w14:paraId="7A8194BA"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Fișele de proiecte selectate de GAL sunt transmise spre avizare către OIR PIDS responsabil, care participă, prin reprezentanți desemnați, în calitate de observator la sesiunile de selecție, conform pct. 2.7.15 și 2.7.18 din Procedura de evaluare și selecție.</w:t>
      </w:r>
    </w:p>
    <w:p w14:paraId="5833A8DE"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GAL Valea Muntelui asigură monitorizarea implementării proiectelor selectate, din perspectiva contribuției acestora la atingerea obiectivelor și indicatorilor SDL, beneficiarii având obligația de raportare periodică către GAL, conform mecanismelor stabilite prin procedurile interne ale GAL.</w:t>
      </w:r>
    </w:p>
    <w:p w14:paraId="50E22BE2"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3.11 Principii orizontale</w:t>
      </w:r>
    </w:p>
    <w:p w14:paraId="0FBA51C6"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În conformitate cu art. 9 alin. (1) din Regulamentul (UE) 2021/1060 și cu art. 6 și 28 din Regulamentul (UE) 2021/1057, atât în pregătirea, cât și în implementarea proiectelor finanțate prin Intervenția FSE1, solicitanții trebuie să asigure respectarea următoarelor principii orizontale:</w:t>
      </w:r>
    </w:p>
    <w:p w14:paraId="79DFD625" w14:textId="77777777" w:rsidR="00983772" w:rsidRPr="00E543AC" w:rsidRDefault="00983772" w:rsidP="00E543AC">
      <w:pPr>
        <w:pStyle w:val="Heading3"/>
        <w:spacing w:before="180" w:after="100"/>
        <w:jc w:val="both"/>
        <w:rPr>
          <w:rFonts w:ascii="Times New Roman" w:hAnsi="Times New Roman" w:cs="Times New Roman"/>
          <w:sz w:val="24"/>
          <w:szCs w:val="24"/>
          <w:lang w:val="ro-RO"/>
        </w:rPr>
      </w:pPr>
      <w:r>
        <w:rPr>
          <w:rFonts w:ascii="Times New Roman" w:hAnsi="Times New Roman" w:cs="Times New Roman"/>
          <w:b/>
          <w:bCs/>
          <w:i/>
          <w:iCs/>
          <w:sz w:val="24"/>
          <w:szCs w:val="24"/>
          <w:lang w:val="ro-RO"/>
        </w:rPr>
        <w:t>Egalitatea de șanse și de tratament între femei și bărbați și integrarea perspectivei de gen</w:t>
      </w:r>
    </w:p>
    <w:p w14:paraId="1B2732A5"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Solicitantul va prezenta în cererea de finanțare măsurile concrete prin care va asigura egalitatea de șanse și de tratament între femei și bărbați, evaluarea impactului activităților propuse asupra femeilor și bărbaților (inclusiv în rândul personalului implicat și al membrilor familiilor din grupul țintă) și integrarea perspectivei de gen pe parcursul implementării.</w:t>
      </w:r>
    </w:p>
    <w:p w14:paraId="49CE9851" w14:textId="77777777" w:rsidR="00983772" w:rsidRPr="00E543AC" w:rsidRDefault="00983772" w:rsidP="00E543AC">
      <w:pPr>
        <w:pStyle w:val="Heading3"/>
        <w:spacing w:before="180" w:after="100"/>
        <w:jc w:val="both"/>
        <w:rPr>
          <w:rFonts w:ascii="Times New Roman" w:hAnsi="Times New Roman" w:cs="Times New Roman"/>
          <w:sz w:val="24"/>
          <w:szCs w:val="24"/>
          <w:lang w:val="ro-RO"/>
        </w:rPr>
      </w:pPr>
      <w:r>
        <w:rPr>
          <w:rFonts w:ascii="Times New Roman" w:hAnsi="Times New Roman" w:cs="Times New Roman"/>
          <w:b/>
          <w:bCs/>
          <w:i/>
          <w:iCs/>
          <w:sz w:val="24"/>
          <w:szCs w:val="24"/>
          <w:lang w:val="ro-RO"/>
        </w:rPr>
        <w:t>Nediscriminarea și prevenirea oricărei forme de discriminare</w:t>
      </w:r>
    </w:p>
    <w:p w14:paraId="15B633FE"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Solicitantul va prezenta măsurile concrete prin care va asigura prevenirea oricărei forme de discriminare pe criterii de rasă, naționalitate, etnie, limbă, religie, categorie socială, convingeri, sex, orientare sexuală, vârstă, dizabilitate sau orice alt criteriu, inclusiv prin respectarea dreptului la autodeterminare și a dreptului la liberă alegere a furnizorului de servicii sociale, conform Legii asistenței sociale nr. 292/2011.</w:t>
      </w:r>
    </w:p>
    <w:p w14:paraId="09F56594" w14:textId="77777777" w:rsidR="00983772" w:rsidRPr="00E543AC" w:rsidRDefault="00983772" w:rsidP="00E543AC">
      <w:pPr>
        <w:pStyle w:val="Heading3"/>
        <w:spacing w:before="180" w:after="100"/>
        <w:jc w:val="both"/>
        <w:rPr>
          <w:rFonts w:ascii="Times New Roman" w:hAnsi="Times New Roman" w:cs="Times New Roman"/>
          <w:sz w:val="24"/>
          <w:szCs w:val="24"/>
          <w:lang w:val="ro-RO"/>
        </w:rPr>
      </w:pPr>
      <w:r>
        <w:rPr>
          <w:rFonts w:ascii="Times New Roman" w:hAnsi="Times New Roman" w:cs="Times New Roman"/>
          <w:b/>
          <w:bCs/>
          <w:i/>
          <w:iCs/>
          <w:sz w:val="24"/>
          <w:szCs w:val="24"/>
          <w:lang w:val="ro-RO"/>
        </w:rPr>
        <w:t>Accesibilitatea pentru persoanele cu dizabilități</w:t>
      </w:r>
    </w:p>
    <w:p w14:paraId="26468B20"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Solicitantul va prezenta măsurile concrete prin care va asigura accesibilitatea persoanelor cu dizabilități în spațiile în care se desfășoară activitățile proiectului, cu respectarea Ghidului privind reflectarea Convenției ONU privind drepturile persoanelor cu dizabilități și a Ghidului de aplicare a Cartei Drepturilor Fundamentale a UE în implementarea fondurilor europene.</w:t>
      </w:r>
    </w:p>
    <w:p w14:paraId="7B54127A"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3.12 Aspecte de mediu. Aplicarea principiului DNSH. Imunizarea la schimbările climatice</w:t>
      </w:r>
    </w:p>
    <w:p w14:paraId="6355D9F0"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Tipurile de acțiuni sprijinite prin Intervenția FSE1 (sprijin pentru copiii vulnerabili și familiile acestora, acțiuni care vizează unitatea de învățământ, acces la excursii/tabere/evenimente) au fost evaluate, la nivelul SDL, ca fiind compatibile cu principiul „a nu prejudicia în mod semnificativ” (DNSH), întrucât, prin natura lor, nu au un impact negativ semnificativ asupra mediului, în baza Comunicării Comisiei (2021/C 58/01) - Orientări tehnice privind aplicarea principiului DNSH.</w:t>
      </w:r>
    </w:p>
    <w:p w14:paraId="6F96C3B2"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Proiectele finanțate vor respecta, pe toată perioada de implementare, prevederile Directivei 2011/92/UE privind evaluarea efectelor anumitor proiecte publice și private asupra mediului, în măsura în care sunt incidente activităților propuse (de exemplu, în cazul unor lucrări minore de amenajare a spațiilor utilizate).</w:t>
      </w:r>
    </w:p>
    <w:p w14:paraId="05DE7901" w14:textId="77777777" w:rsidR="00880D92" w:rsidRPr="009D0189" w:rsidRDefault="00000000" w:rsidP="00E543AC">
      <w:pPr>
        <w:pStyle w:val="Heading2"/>
        <w:spacing w:before="240" w:after="120"/>
        <w:jc w:val="both"/>
        <w:rPr>
          <w:rFonts w:ascii="Times New Roman" w:hAnsi="Times New Roman" w:cs="Times New Roman"/>
          <w:color w:val="auto"/>
          <w:sz w:val="24"/>
          <w:szCs w:val="24"/>
          <w:lang w:val="ro-RO"/>
        </w:rPr>
      </w:pPr>
      <w:r>
        <w:rPr>
          <w:rFonts w:ascii="Times New Roman" w:hAnsi="Times New Roman" w:cs="Times New Roman"/>
          <w:b/>
          <w:bCs/>
          <w:color w:val="auto"/>
          <w:sz w:val="24"/>
          <w:szCs w:val="24"/>
          <w:lang w:val="ro-RO"/>
        </w:rPr>
        <w:lastRenderedPageBreak/>
        <w:t>Alte aspecte prevăzute de structura Ghidului Solicitantului – Condiții Specifice</w:t>
      </w:r>
    </w:p>
    <w:p w14:paraId="42D4E039" w14:textId="77777777" w:rsidR="00880D92" w:rsidRPr="009D0189" w:rsidRDefault="00000000" w:rsidP="00E543AC">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Operațiune de importanță strategică: nu este cazul. Prezenta Cerere de propuneri nu vizează operațiuni de importanță strategică în sensul art. 2 pct. 5 din Regulamentul (UE) 2021/1060.</w:t>
      </w:r>
    </w:p>
    <w:p w14:paraId="7BAAC1C5" w14:textId="77777777" w:rsidR="00880D92" w:rsidRPr="009D0189" w:rsidRDefault="00000000" w:rsidP="00E543AC">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Investiții teritoriale integrate: nu este cazul.</w:t>
      </w:r>
    </w:p>
    <w:p w14:paraId="60D8A551" w14:textId="77777777" w:rsidR="00880D92" w:rsidRPr="009D0189" w:rsidRDefault="00000000" w:rsidP="00E543AC">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Reguli privind ajutorul de stat: nu este cazul. Conform Fișei Intervenției FSE1 din SDL, intervenția nu face obiectul evaluării specifice a ajutorului de minimis. Solicitanții și partenerii nu desfășoară, prin activitățile finanțate, activități economice de natură să intre sub incidența art. 107 alin. (1) din Tratatul privind funcționarea Uniunii Europene.</w:t>
      </w:r>
    </w:p>
    <w:p w14:paraId="724AECEA" w14:textId="77777777" w:rsidR="00880D92" w:rsidRPr="009D0189" w:rsidRDefault="00000000" w:rsidP="00E543AC">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Reguli privind instrumentele financiare: nu este cazul. Sprijinul se acordă exclusiv sub formă de grant, prin rambursarea costurilor eligibile efectiv suportate.</w:t>
      </w:r>
    </w:p>
    <w:p w14:paraId="3F6FBAB4" w14:textId="77777777" w:rsidR="00880D92" w:rsidRPr="009D0189" w:rsidRDefault="00000000" w:rsidP="00E543AC">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Acțiuni interregionale, transfrontaliere și transnaționale: nu este cazul.</w:t>
      </w:r>
    </w:p>
    <w:p w14:paraId="3C5A623C"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Solicitanții/partenerii vor avea în vedere, pe cât posibil, achiziționarea de bunuri și servicii cu impact redus asupra mediului (achiziții ecologice), </w:t>
      </w:r>
      <w:r w:rsidRPr="00BB2E0D">
        <w:rPr>
          <w:rFonts w:ascii="Times New Roman" w:hAnsi="Times New Roman" w:cs="Times New Roman"/>
          <w:sz w:val="24"/>
          <w:szCs w:val="24"/>
          <w:lang w:val="ro-RO"/>
        </w:rPr>
        <w:t>conform subcriteriului 3.5 din Grila de verificare ETF (Anexa 5).</w:t>
      </w:r>
    </w:p>
    <w:p w14:paraId="72775F47"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3.13 Caracterul durabil al fișei de proiectului</w:t>
      </w:r>
    </w:p>
    <w:p w14:paraId="688F0B92"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După finalizarea perioadei de implementare, beneficiarul și partenerii (după caz) au obligația de a asigura sustenabilitatea și durabilitatea proiectului, conform angajamentului asumat prin Declarația de la Anexa 12 la Procedura de evaluare și selecție, respectiv continuarea funcționării serviciilor sociale/educaționale sprijinite pentru o perioadă de minimum 6 luni de la finalizarea implementării proiectului.</w:t>
      </w:r>
    </w:p>
    <w:p w14:paraId="52BBC5B7"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Beneficiarul are obligația de a păstra toate documentele referitoare la utilizarea finanțării pe perioada stabilită prin contractul de finanțare și de a pune la dispoziția AM PIDS/OIR PIDS, Autorității de Certificare și Plată, Autorității de Audit, Comisiei Europene și oricărui alt organism abilitat documentele solicitate, în scopul verificării modului de utilizare a finanțării nerambursabile.</w:t>
      </w:r>
    </w:p>
    <w:p w14:paraId="089CE9FB"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3.14 Acțiuni menite să garanteze egalitatea de șanse, de gen, incluziunea și nediscriminarea</w:t>
      </w:r>
    </w:p>
    <w:p w14:paraId="06C8F643"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Respectarea prevederilor legale în materie de accesibilitate, egalitate de șanse și de gen va fi urmărită atât în etapa de selecție, cât și pe parcursul implementării proiectelor finanțate prin Intervenția FSE1.</w:t>
      </w:r>
    </w:p>
    <w:p w14:paraId="669C2508"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În componența echipelor de management și de implementare ale proiectelor, solicitanții vor urmări, pe cât posibil, promovarea echilibrului de gen și de vârstă.</w:t>
      </w:r>
    </w:p>
    <w:p w14:paraId="0F4582B2"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Toate proiectele finanțate vor asigura respectarea drepturilor fundamentale și conformitatea cu Carta Drepturilor Fundamentale a Uniunii Europene, cu principiile orizontale privind egalitatea de gen, nediscriminarea (pe criterii de sex, rasă sau origine etnică, religie sau convingeri, dizabilitate, vârstă sau orientare sexuală) și accesibilitatea, în toate etapele de pregătire și implementare.</w:t>
      </w:r>
    </w:p>
    <w:p w14:paraId="78B39185"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3.15 Teme secundare</w:t>
      </w:r>
    </w:p>
    <w:p w14:paraId="1BE297A0"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În funcție de specificul activităților incluse în fișa de proiect selectată de GAL, solicitantul va prezenta în cererea de finanțare măsurile prin care proiectul contribuie la atingerea temelor secundare aplicabile Intervenției FSE1, inclusiv cuantificarea financiară a acestora: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500"/>
        <w:gridCol w:w="2860"/>
      </w:tblGrid>
      <w:tr w:rsidR="00983772" w:rsidRPr="00E543AC" w14:paraId="187F4C8C" w14:textId="77777777" w:rsidTr="0088695C">
        <w:tc>
          <w:tcPr>
            <w:tcW w:w="65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5EDF95C9"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lastRenderedPageBreak/>
              <w:t>Temă secundară</w:t>
            </w:r>
          </w:p>
        </w:tc>
        <w:tc>
          <w:tcPr>
            <w:tcW w:w="286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428236DB"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Procent din bugetul eligibil</w:t>
            </w:r>
          </w:p>
        </w:tc>
      </w:tr>
      <w:tr w:rsidR="00983772" w:rsidRPr="00E543AC" w14:paraId="1398831D" w14:textId="77777777" w:rsidTr="0088695C">
        <w:tc>
          <w:tcPr>
            <w:tcW w:w="65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6A85A4B"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06. Combaterea sărăciei în rândul copiilor</w:t>
            </w:r>
          </w:p>
        </w:tc>
        <w:tc>
          <w:tcPr>
            <w:tcW w:w="28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39CDB5E"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100%</w:t>
            </w:r>
          </w:p>
        </w:tc>
      </w:tr>
      <w:tr w:rsidR="00983772" w:rsidRPr="00E543AC" w14:paraId="174999B2" w14:textId="77777777" w:rsidTr="0088695C">
        <w:tc>
          <w:tcPr>
            <w:tcW w:w="65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CEA9A78"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10. Abordarea provocărilor identificate în cadrul semestrului european</w:t>
            </w:r>
          </w:p>
        </w:tc>
        <w:tc>
          <w:tcPr>
            <w:tcW w:w="28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F34CA82"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100%</w:t>
            </w:r>
          </w:p>
        </w:tc>
      </w:tr>
    </w:tbl>
    <w:p w14:paraId="7D9A0B8A" w14:textId="77777777" w:rsidR="00983772" w:rsidRPr="00BB2E0D" w:rsidRDefault="00983772" w:rsidP="00E543AC">
      <w:pPr>
        <w:spacing w:before="100" w:after="80"/>
        <w:jc w:val="both"/>
        <w:rPr>
          <w:rFonts w:ascii="Times New Roman" w:hAnsi="Times New Roman" w:cs="Times New Roman"/>
          <w:sz w:val="24"/>
          <w:szCs w:val="24"/>
          <w:lang w:val="ro-RO"/>
        </w:rPr>
      </w:pPr>
      <w:r w:rsidRPr="00BB2E0D">
        <w:rPr>
          <w:rFonts w:ascii="Times New Roman" w:hAnsi="Times New Roman" w:cs="Times New Roman"/>
          <w:i/>
          <w:iCs/>
          <w:sz w:val="24"/>
          <w:szCs w:val="24"/>
          <w:lang w:val="ro-RO"/>
        </w:rPr>
        <w:t>Contribuția proiectului la tema secundară „Abordarea provocărilor identificate în cadrul semestrului european” se descrie în fișa de proiect și se apreciază, în etapa ETF, în cadrul criteriului 1 - RELEVANȚĂ din Grila de verificare de la Anexa 5, acestei teme secundare nefiindu-i alocat un subcriteriu distinct de punctare.</w:t>
      </w:r>
    </w:p>
    <w:p w14:paraId="19B9B116"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3.16 Informarea și vizibilitatea sprijinului din fonduri</w:t>
      </w:r>
    </w:p>
    <w:p w14:paraId="03CB4787"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Solicitanții au obligația de a realiza măsurile minime de informare și publicitate cu privire la finanțarea nerambursabilă obținută, în conformitate cu prevederile Capitolului 6 din GS-CG - Reguli specifice de informare și publicitate, precum și cu Manualul de identitate vizuală aplicabil PIDS 2021-2027.</w:t>
      </w:r>
    </w:p>
    <w:p w14:paraId="2883B1CE"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menționarea sprijinului din partea Uniunii Europene, prin emblema UE și textul „finanțat de Uniunea Europeană”, vizibil pe toate materialele de comunicare, documentele și produsele realizate în cadrul proiectului;</w:t>
      </w:r>
    </w:p>
    <w:p w14:paraId="5F48E24F"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amplasarea, la sediul/locația de implementare a proiectului, a unui afiș sau a unei plăci permanente, în formatul minim A3, prezentând informații privind proiectul și finanțarea nerambursabilă obținută;</w:t>
      </w:r>
    </w:p>
    <w:p w14:paraId="0A1ECC91"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publicarea pe pagina web proprie a solicitantului (dacă există), a unei scurte descrieri a proiectului, proporțional cu nivelul sprijinului, inclusiv a scopurilor și a rezultatelor acestuia;</w:t>
      </w:r>
    </w:p>
    <w:p w14:paraId="5A9A7E50"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respectarea cerințelor de informare și vizibilitate pe toată durata de implementare și de sustenabilitate a proiectului.</w:t>
      </w:r>
    </w:p>
    <w:p w14:paraId="73ECA045"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br w:type="page"/>
      </w:r>
    </w:p>
    <w:p w14:paraId="57CD75C5" w14:textId="77777777" w:rsidR="00983772" w:rsidRPr="00E543AC" w:rsidRDefault="00983772" w:rsidP="00E543AC">
      <w:pPr>
        <w:pStyle w:val="Heading1"/>
        <w:spacing w:before="320" w:after="160"/>
        <w:jc w:val="both"/>
        <w:rPr>
          <w:rFonts w:ascii="Times New Roman" w:hAnsi="Times New Roman" w:cs="Times New Roman"/>
          <w:sz w:val="24"/>
          <w:szCs w:val="24"/>
          <w:lang w:val="ro-RO"/>
        </w:rPr>
      </w:pPr>
      <w:r>
        <w:rPr>
          <w:rFonts w:ascii="Times New Roman" w:hAnsi="Times New Roman" w:cs="Times New Roman"/>
          <w:b/>
          <w:bCs/>
          <w:sz w:val="24"/>
          <w:szCs w:val="24"/>
          <w:lang w:val="ro-RO"/>
        </w:rPr>
        <w:lastRenderedPageBreak/>
        <w:t>4. INFORMAȚII ADMINISTRATIVE DESPRE APELUL DE FIȘE DE PROIECTE</w:t>
      </w:r>
    </w:p>
    <w:p w14:paraId="002BE667"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4.1 Data deschiderii Cererii de propuneri</w:t>
      </w:r>
    </w:p>
    <w:p w14:paraId="2F32BD1C"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Data deschiderii Cererii de propuneri este data publicării prezentului Ghid al Solicitantului - Condiții Specifice pe pagina web a GAL Valea Muntelui </w:t>
      </w:r>
      <w:r>
        <w:rPr>
          <w:rFonts w:ascii="Times New Roman" w:hAnsi="Times New Roman" w:cs="Times New Roman"/>
          <w:color w:val="FF0000"/>
          <w:sz w:val="24"/>
          <w:szCs w:val="24"/>
          <w:lang w:val="ro-RO"/>
        </w:rPr>
        <w:t>(www.galvaleamuntelui.ro): 13.11.2026.</w:t>
      </w:r>
    </w:p>
    <w:p w14:paraId="488D9DC9"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4.2 Perioada de pregătire a fișelor de proiect</w:t>
      </w:r>
    </w:p>
    <w:p w14:paraId="7BEAFC3C" w14:textId="77777777" w:rsidR="00983772" w:rsidRPr="009D0189"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Pentru prezenta Cerere de propuneri nu este prevăzută o perioadă distinctă de pregătire a fișelor de proiect, anterioară deschiderii depunerii. Depunerea fișelor de proiect începe la data publicării formei finale a prezentului Ghid, respectiv 13.11.2026, cu respectarea perioadei minime de 45 de zile calendaristice până la data limită de depunere, prevăzută la pct. 2.4 din Procedura de evaluare și selecție.</w:t>
      </w:r>
    </w:p>
    <w:p w14:paraId="00DB904C"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4.3 Perioada de depunere a fișelor de proiect</w:t>
      </w:r>
    </w:p>
    <w:p w14:paraId="023B68E3" w14:textId="77777777" w:rsidR="00983772" w:rsidRPr="00E543AC" w:rsidRDefault="00983772" w:rsidP="00E543AC">
      <w:pPr>
        <w:pStyle w:val="Heading3"/>
        <w:spacing w:before="180" w:after="100"/>
        <w:jc w:val="both"/>
        <w:rPr>
          <w:rFonts w:ascii="Times New Roman" w:hAnsi="Times New Roman" w:cs="Times New Roman"/>
          <w:sz w:val="24"/>
          <w:szCs w:val="24"/>
          <w:lang w:val="ro-RO"/>
        </w:rPr>
      </w:pPr>
      <w:r>
        <w:rPr>
          <w:rFonts w:ascii="Times New Roman" w:hAnsi="Times New Roman" w:cs="Times New Roman"/>
          <w:b/>
          <w:bCs/>
          <w:i/>
          <w:iCs/>
          <w:sz w:val="24"/>
          <w:szCs w:val="24"/>
          <w:lang w:val="ro-RO"/>
        </w:rPr>
        <w:t>4.3.1 Data și ora pentru începerea depunerii de fișe de proiect</w:t>
      </w:r>
    </w:p>
    <w:p w14:paraId="3C338590"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color w:val="FF0000"/>
          <w:sz w:val="24"/>
          <w:szCs w:val="24"/>
          <w:lang w:val="ro-RO"/>
        </w:rPr>
        <w:t>Data și ora de la care începe depunerea fișelor de proiect prin e-mail, la adresa galvaleamuntelui@yahoo.com: 13.11.2026, ora 10:00.</w:t>
      </w:r>
    </w:p>
    <w:p w14:paraId="1F97B406" w14:textId="77777777" w:rsidR="00983772" w:rsidRPr="00E543AC" w:rsidRDefault="00983772" w:rsidP="00E543AC">
      <w:pPr>
        <w:pStyle w:val="Heading3"/>
        <w:spacing w:before="180" w:after="100"/>
        <w:jc w:val="both"/>
        <w:rPr>
          <w:rFonts w:ascii="Times New Roman" w:hAnsi="Times New Roman" w:cs="Times New Roman"/>
          <w:sz w:val="24"/>
          <w:szCs w:val="24"/>
          <w:lang w:val="ro-RO"/>
        </w:rPr>
      </w:pPr>
      <w:r>
        <w:rPr>
          <w:rFonts w:ascii="Times New Roman" w:hAnsi="Times New Roman" w:cs="Times New Roman"/>
          <w:b/>
          <w:bCs/>
          <w:i/>
          <w:iCs/>
          <w:sz w:val="24"/>
          <w:szCs w:val="24"/>
          <w:lang w:val="ro-RO"/>
        </w:rPr>
        <w:t>4.3.2 Data și ora închiderii Cererii de propuneri</w:t>
      </w:r>
    </w:p>
    <w:p w14:paraId="19E21915"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Data și ora limită până la care </w:t>
      </w:r>
      <w:r>
        <w:rPr>
          <w:rFonts w:ascii="Times New Roman" w:hAnsi="Times New Roman" w:cs="Times New Roman"/>
          <w:color w:val="FF0000"/>
          <w:sz w:val="24"/>
          <w:szCs w:val="24"/>
          <w:lang w:val="ro-RO"/>
        </w:rPr>
        <w:t>pot fi depuse fișele de proiect: 28.12.2026, ora 16:00.</w:t>
      </w:r>
      <w:r>
        <w:rPr>
          <w:rFonts w:ascii="Times New Roman" w:hAnsi="Times New Roman" w:cs="Times New Roman"/>
          <w:sz w:val="24"/>
          <w:szCs w:val="24"/>
          <w:lang w:val="ro-RO"/>
        </w:rPr>
        <w:t xml:space="preserve"> Perioada minimă de depunere este de 45 de zile calendaristice de la data publicării formei finale a prezentului Ghid (respectiv minimum 30 de zile calendaristice, în cazul relansării unei Cereri de propuneri care nu conține modificări față de versiunea inițială), conform pct. 2.4 din Procedura de evaluare și selecție.</w:t>
      </w:r>
    </w:p>
    <w:p w14:paraId="11E8F85F"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4.4 Modalitatea de depunere a fișelor de proiect</w:t>
      </w:r>
    </w:p>
    <w:p w14:paraId="318D21C4"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Fișele de proiect, împreună cu toate documentele anexate, se transmit exclusiv în format electronic, semnate cu semnătură electronică calificată, prin e-mail, la adresa oficială a GAL galvaleamuntelui@yahoo.com, în conformitate cu Ordinul ministrului investițiilor și proiectelor europene nr. 1514/30.09.2026. Comunicarea electronică prin e-mail constituie singurul canal oficial de comunicare pentru solicitările de clarificări, notificările privind rezultatele evaluării, depunerea și soluționarea contestațiilor și orice altă comunicare oficială între GAL și solicitanți.</w:t>
      </w:r>
    </w:p>
    <w:p w14:paraId="0E551A19" w14:textId="77777777" w:rsidR="00983772" w:rsidRPr="00BB2E0D" w:rsidRDefault="00983772" w:rsidP="00E543AC">
      <w:pPr>
        <w:spacing w:before="100" w:after="80"/>
        <w:jc w:val="both"/>
        <w:rPr>
          <w:rFonts w:ascii="Times New Roman" w:hAnsi="Times New Roman" w:cs="Times New Roman"/>
          <w:sz w:val="24"/>
          <w:szCs w:val="24"/>
          <w:lang w:val="ro-RO"/>
        </w:rPr>
      </w:pPr>
      <w:r>
        <w:rPr>
          <w:rFonts w:ascii="Times New Roman" w:hAnsi="Times New Roman" w:cs="Times New Roman"/>
          <w:sz w:val="24"/>
          <w:szCs w:val="24"/>
          <w:lang w:val="ro-RO"/>
        </w:rPr>
        <w:t>Documentele care însoțesc obligatoriu fișa de proiect sunt</w:t>
      </w:r>
      <w:r>
        <w:rPr>
          <w:rFonts w:ascii="Times New Roman" w:hAnsi="Times New Roman" w:cs="Times New Roman"/>
          <w:color w:val="FF0000"/>
          <w:sz w:val="24"/>
          <w:szCs w:val="24"/>
          <w:lang w:val="ro-RO"/>
        </w:rPr>
        <w:t xml:space="preserve"> </w:t>
      </w:r>
      <w:r w:rsidRPr="00BB2E0D">
        <w:rPr>
          <w:rFonts w:ascii="Times New Roman" w:hAnsi="Times New Roman" w:cs="Times New Roman"/>
          <w:sz w:val="24"/>
          <w:szCs w:val="24"/>
          <w:lang w:val="ro-RO"/>
        </w:rPr>
        <w:t>următoarele (documentele obligatorii la depunerea Cererii de finanțare în MySMIS2021+ sunt prevăzute separat, la pct. 7.4):</w:t>
      </w:r>
    </w:p>
    <w:p w14:paraId="71D6E5E7"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Fișa de proiect completată conform modelului din Anexa 10;</w:t>
      </w:r>
    </w:p>
    <w:p w14:paraId="5C3ED14B"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Bugetul detaliat al proiectului, conform modelului din Anexa 11;</w:t>
      </w:r>
    </w:p>
    <w:p w14:paraId="70F0062E"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Acordul de parteneriat, conform modelului din Anexa 13.1, în cazul proiectelor implementate în parteneriat;</w:t>
      </w:r>
    </w:p>
    <w:p w14:paraId="432A0E0B"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Acorduri de colaborare cu unitățile de învățământ și/sau autoritățile publice locale din care provine grupul țintă, conform modelului din Anexa 13.2;</w:t>
      </w:r>
    </w:p>
    <w:p w14:paraId="3F69953C"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Documente statutare ale solicitantului și partenerilor (act constitutiv/statut, certificat de înregistrare/acreditare, după caz);</w:t>
      </w:r>
    </w:p>
    <w:p w14:paraId="508F0573"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Declarația de asumare a responsabilității privind sustenabilitatea, conform modelului din Anexa 12;</w:t>
      </w:r>
    </w:p>
    <w:p w14:paraId="19D0E0C6" w14:textId="77777777" w:rsidR="00983772" w:rsidRPr="00BB2E0D"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Declarații privind evitarea conflictului de interese și neîncadrarea în situațiile de excludere, conform modelelor publicate;</w:t>
      </w:r>
    </w:p>
    <w:p w14:paraId="7D4BD727" w14:textId="77777777" w:rsidR="00154415" w:rsidRPr="00BB2E0D" w:rsidRDefault="00000000">
      <w:pPr>
        <w:pStyle w:val="ListParagraph"/>
        <w:numPr>
          <w:ilvl w:val="0"/>
          <w:numId w:val="8"/>
        </w:numPr>
        <w:spacing w:before="40" w:after="40"/>
        <w:contextualSpacing w:val="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Metodologia de evaluare a situației individuale a copiilor din grupul țintă, pe baza căreia se realizează evaluarea fiecărui copil la intrarea și la ieșirea din operațiune și se cuantifică indicatorul de rezultat 6S1 (element punctat la subcriteriul 2.2 din Grila de la Anexa 5);</w:t>
      </w:r>
    </w:p>
    <w:p w14:paraId="618A0174"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CV-urile și documentele justificative ale experienței profesionale pentru personalul-cheie propus, după caz;</w:t>
      </w:r>
    </w:p>
    <w:p w14:paraId="0666BCF3" w14:textId="77777777" w:rsidR="00983772"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Orice alte documente specifice solicitate prin anunțul de lansare a Cererii de propuneri.</w:t>
      </w:r>
    </w:p>
    <w:p w14:paraId="2E6B68C8" w14:textId="77777777" w:rsidR="009D0189" w:rsidRDefault="009D0189" w:rsidP="009D0189">
      <w:pPr>
        <w:spacing w:before="40" w:after="40"/>
        <w:ind w:left="360"/>
        <w:jc w:val="both"/>
        <w:rPr>
          <w:rFonts w:ascii="Times New Roman" w:hAnsi="Times New Roman" w:cs="Times New Roman"/>
          <w:sz w:val="24"/>
          <w:szCs w:val="24"/>
          <w:lang w:val="ro-RO"/>
        </w:rPr>
      </w:pPr>
    </w:p>
    <w:p w14:paraId="699F8477" w14:textId="77777777" w:rsidR="009D0189" w:rsidRPr="00E543AC" w:rsidRDefault="009D0189" w:rsidP="009D0189">
      <w:pPr>
        <w:shd w:val="clear" w:color="auto" w:fill="FFE6CC"/>
        <w:spacing w:before="120" w:after="120"/>
        <w:ind w:left="200" w:right="200"/>
        <w:jc w:val="both"/>
        <w:rPr>
          <w:rFonts w:ascii="Times New Roman" w:hAnsi="Times New Roman" w:cs="Times New Roman"/>
          <w:sz w:val="24"/>
          <w:szCs w:val="24"/>
          <w:lang w:val="ro-RO"/>
        </w:rPr>
      </w:pPr>
      <w:r>
        <w:rPr>
          <w:rFonts w:ascii="Times New Roman" w:hAnsi="Times New Roman" w:cs="Times New Roman"/>
          <w:b/>
          <w:bCs/>
          <w:color w:val="FF0000"/>
          <w:sz w:val="24"/>
          <w:szCs w:val="24"/>
          <w:lang w:val="ro-RO"/>
        </w:rPr>
        <w:t>Observații:</w:t>
      </w:r>
    </w:p>
    <w:p w14:paraId="27A9B1D5" w14:textId="77777777" w:rsidR="009D0189" w:rsidRPr="009D0189" w:rsidRDefault="009D0189" w:rsidP="009D0189">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[OBS. 1] Un partener NU poate fi implicat exclusiv în activitățile de tip c) (acces la excursii/tabere/evenimente). Orice partener trebuie să desfășoare cel puțin o activitate relevantă de tip a) și/sau b).</w:t>
      </w:r>
    </w:p>
    <w:p w14:paraId="341801BC" w14:textId="77777777" w:rsidR="009D0189" w:rsidRPr="009D0189" w:rsidRDefault="009D0189" w:rsidP="009D0189">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[OBS. 2] Activitățile relevante în sensul regulilor de parteneriat sunt activitățile de tip a) și b). Toate entitățile partenere trebuie să fie implicate în cel puțin una dintre aceste activități relevante, care să contribuie direct la atingerea indicatorilor asumați prin fișa de proiect.</w:t>
      </w:r>
    </w:p>
    <w:p w14:paraId="18075C78" w14:textId="77777777" w:rsidR="009D0189" w:rsidRPr="009D0189" w:rsidRDefault="009D0189" w:rsidP="009D0189">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[OBS. 3] Este permis ca doi sau mai mulți parteneri să desfășoare activități de același tip (de exemplu, doi parteneri realizează ambii acțiuni de tip a)), cu condiția existenței unei delimitări clare a responsabilităților, teritoriului sau grupului vizat de fiecare în fișa de proiect și în acordul de parteneriat.</w:t>
      </w:r>
    </w:p>
    <w:p w14:paraId="6D7332E5" w14:textId="77777777" w:rsidR="009D0189" w:rsidRPr="009D0189" w:rsidRDefault="009D0189" w:rsidP="009D0189">
      <w:pPr>
        <w:spacing w:before="40" w:after="40"/>
        <w:ind w:left="360"/>
        <w:jc w:val="both"/>
        <w:rPr>
          <w:rFonts w:ascii="Times New Roman" w:hAnsi="Times New Roman" w:cs="Times New Roman"/>
          <w:sz w:val="24"/>
          <w:szCs w:val="24"/>
          <w:lang w:val="ro-RO"/>
        </w:rPr>
      </w:pPr>
    </w:p>
    <w:p w14:paraId="77746A15" w14:textId="77777777" w:rsidR="00983772" w:rsidRPr="00E543AC" w:rsidRDefault="00983772" w:rsidP="00E543AC">
      <w:pPr>
        <w:spacing w:before="100" w:after="80"/>
        <w:jc w:val="both"/>
        <w:rPr>
          <w:rFonts w:ascii="Times New Roman" w:hAnsi="Times New Roman" w:cs="Times New Roman"/>
          <w:sz w:val="24"/>
          <w:szCs w:val="24"/>
          <w:lang w:val="ro-RO"/>
        </w:rPr>
      </w:pPr>
      <w:r>
        <w:rPr>
          <w:rFonts w:ascii="Times New Roman" w:hAnsi="Times New Roman" w:cs="Times New Roman"/>
          <w:sz w:val="24"/>
          <w:szCs w:val="24"/>
          <w:lang w:val="ro-RO"/>
        </w:rPr>
        <w:t>Calendarul cererilor de propuneri pentru Intervenția FSE1 este publicat anual de GAL Valea Muntelui, până cel târziu la data de 15 ianuarie a fiecărui an calendaristic, pe pagina web www.galvaleamuntelui.ro, și se actualizează, dacă este necesar, cu cel puțin 7 zile anterior lansării unei Cereri de propuneri.</w:t>
      </w:r>
    </w:p>
    <w:p w14:paraId="4816A13D"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br w:type="page"/>
      </w:r>
    </w:p>
    <w:p w14:paraId="27347382" w14:textId="77777777" w:rsidR="00983772" w:rsidRPr="00E543AC" w:rsidRDefault="00983772" w:rsidP="00E543AC">
      <w:pPr>
        <w:pStyle w:val="Heading1"/>
        <w:spacing w:before="320" w:after="160"/>
        <w:jc w:val="both"/>
        <w:rPr>
          <w:rFonts w:ascii="Times New Roman" w:hAnsi="Times New Roman" w:cs="Times New Roman"/>
          <w:sz w:val="24"/>
          <w:szCs w:val="24"/>
          <w:lang w:val="ro-RO"/>
        </w:rPr>
      </w:pPr>
      <w:r>
        <w:rPr>
          <w:rFonts w:ascii="Times New Roman" w:hAnsi="Times New Roman" w:cs="Times New Roman"/>
          <w:b/>
          <w:bCs/>
          <w:sz w:val="24"/>
          <w:szCs w:val="24"/>
          <w:lang w:val="ro-RO"/>
        </w:rPr>
        <w:lastRenderedPageBreak/>
        <w:t>5. CONDIȚII DE ELIGIBILITATE</w:t>
      </w:r>
    </w:p>
    <w:p w14:paraId="22400D9B"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5.1 Eligibilitatea solicitanților și partenerilor</w:t>
      </w:r>
    </w:p>
    <w:p w14:paraId="0E56C2D0" w14:textId="77777777" w:rsidR="00983772" w:rsidRPr="00E543AC" w:rsidRDefault="00983772" w:rsidP="00E543AC">
      <w:pPr>
        <w:pStyle w:val="Heading3"/>
        <w:spacing w:before="180" w:after="100"/>
        <w:jc w:val="both"/>
        <w:rPr>
          <w:rFonts w:ascii="Times New Roman" w:hAnsi="Times New Roman" w:cs="Times New Roman"/>
          <w:sz w:val="24"/>
          <w:szCs w:val="24"/>
          <w:lang w:val="ro-RO"/>
        </w:rPr>
      </w:pPr>
      <w:r>
        <w:rPr>
          <w:rFonts w:ascii="Times New Roman" w:hAnsi="Times New Roman" w:cs="Times New Roman"/>
          <w:b/>
          <w:bCs/>
          <w:i/>
          <w:iCs/>
          <w:sz w:val="24"/>
          <w:szCs w:val="24"/>
          <w:lang w:val="ro-RO"/>
        </w:rPr>
        <w:t>5.1.1 Cerințe generale privind eligibilitatea solicitanților și partenerilor</w:t>
      </w:r>
    </w:p>
    <w:p w14:paraId="317C4E53"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Solicitantul trebuie să fie o organizație legal constituită în România, cu personalitate juridică, conform legislației românești, și să se încadreze în categoriile de organizații eligibile stabilite la pct. 5.1.2.</w:t>
      </w:r>
    </w:p>
    <w:p w14:paraId="08D598CD"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Partenerii (în cazul proiectelor implementate în parteneriat) trebuie să fie entități legal constituite în România, cu personalitate juridică (nu sunt eligibile persoanele fizice autorizate, întreprinderile individuale, întreprinderile familiale și alte entități similare fără personalitate juridică), să desfășoare activități relevante în cadrul proiectului, să aibă în obiectul de activitate activitatea/activitățile pentru care au rol de parteneri și să se încadreze în categoriile de organizații eligibile stabilite la pct. 5.1.3.</w:t>
      </w:r>
    </w:p>
    <w:p w14:paraId="0553B15D"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Solicitantul și partenerii nu trebuie să se afle în niciuna dintre situațiile de neeligibilitate prevăzute la Capitolul 2, Tabelul 3 din GS-CG (inclusiv, fără a se limita la: insolvență, faliment, lichidare judiciară, condamnări definitive pentru fraudă/corupție, obligații de plată restante la bugetele publice/locale peste plafoanele admise). </w:t>
      </w:r>
      <w:r w:rsidRPr="00BB2E0D">
        <w:rPr>
          <w:rFonts w:ascii="Times New Roman" w:hAnsi="Times New Roman" w:cs="Times New Roman"/>
          <w:sz w:val="24"/>
          <w:szCs w:val="24"/>
          <w:lang w:val="ro-RO"/>
        </w:rPr>
        <w:t>Conform GS-CS AM PIDS, o entitate cu personalitate juridică poate participa, în calitate de solicitant sau de partener, la mai mult de 5 fișe de proiect depuse în cadrul aceleiași Cereri de propuneri; aceasta nu poate însă contracta mai mult de 5 proiecte în cadrul aceleiași SDL, indiferent de calitatea sa de solicitant sau de partener, respectarea condiției fiind verificată în etapa de contractare.</w:t>
      </w:r>
    </w:p>
    <w:p w14:paraId="76C7FBCC" w14:textId="77777777" w:rsidR="00983772" w:rsidRPr="00E543AC" w:rsidRDefault="00983772" w:rsidP="00E543AC">
      <w:pPr>
        <w:pStyle w:val="Heading3"/>
        <w:spacing w:before="180" w:after="100"/>
        <w:jc w:val="both"/>
        <w:rPr>
          <w:rFonts w:ascii="Times New Roman" w:hAnsi="Times New Roman" w:cs="Times New Roman"/>
          <w:sz w:val="24"/>
          <w:szCs w:val="24"/>
          <w:lang w:val="ro-RO"/>
        </w:rPr>
      </w:pPr>
      <w:r>
        <w:rPr>
          <w:rFonts w:ascii="Times New Roman" w:hAnsi="Times New Roman" w:cs="Times New Roman"/>
          <w:b/>
          <w:bCs/>
          <w:i/>
          <w:iCs/>
          <w:sz w:val="24"/>
          <w:szCs w:val="24"/>
          <w:lang w:val="ro-RO"/>
        </w:rPr>
        <w:t>5.1.2 Categorii de solicitanți eligibili</w:t>
      </w:r>
    </w:p>
    <w:p w14:paraId="7113B818"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furnizori de servicii sociale publici și privați, acreditați în condițiile legii;</w:t>
      </w:r>
    </w:p>
    <w:p w14:paraId="1C8A5BA5"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instituții de învățământ ante-preșcolar/preșcolar/preuniversitar acreditate;</w:t>
      </w:r>
    </w:p>
    <w:p w14:paraId="02EA8437"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organizații neguvernamentale (ONG-uri) cu activitate în domeniul furnizării de servicii educaționale sau sociale pentru copii și familii.</w:t>
      </w:r>
    </w:p>
    <w:p w14:paraId="79DED917" w14:textId="77777777" w:rsidR="00983772" w:rsidRPr="00E543AC" w:rsidRDefault="00983772" w:rsidP="00E543AC">
      <w:pPr>
        <w:pStyle w:val="Heading3"/>
        <w:spacing w:before="180" w:after="100"/>
        <w:jc w:val="both"/>
        <w:rPr>
          <w:rFonts w:ascii="Times New Roman" w:hAnsi="Times New Roman" w:cs="Times New Roman"/>
          <w:sz w:val="24"/>
          <w:szCs w:val="24"/>
          <w:lang w:val="ro-RO"/>
        </w:rPr>
      </w:pPr>
      <w:r>
        <w:rPr>
          <w:rFonts w:ascii="Times New Roman" w:hAnsi="Times New Roman" w:cs="Times New Roman"/>
          <w:b/>
          <w:bCs/>
          <w:i/>
          <w:iCs/>
          <w:sz w:val="24"/>
          <w:szCs w:val="24"/>
          <w:lang w:val="ro-RO"/>
        </w:rPr>
        <w:t>5.1.3 Categorii de parteneri eligibili</w:t>
      </w:r>
    </w:p>
    <w:p w14:paraId="753B4084"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Proiectul poate fi implementat în parteneriat între oricare dintre categoriile menționate la pct. 5.1.2 (furnizori de servicii sociale publici/privați, instituții de învățământ, ONG-uri), parteneriatul fiind încurajat în vederea asigurării complementarității între serviciile sociale și cele educaționale oferite grupului țintă.</w:t>
      </w:r>
    </w:p>
    <w:p w14:paraId="7D26EDC7" w14:textId="77777777" w:rsidR="00983772" w:rsidRPr="00E543AC" w:rsidRDefault="00983772" w:rsidP="00E543AC">
      <w:pPr>
        <w:pStyle w:val="Heading3"/>
        <w:spacing w:before="180" w:after="100"/>
        <w:jc w:val="both"/>
        <w:rPr>
          <w:rFonts w:ascii="Times New Roman" w:hAnsi="Times New Roman" w:cs="Times New Roman"/>
          <w:sz w:val="24"/>
          <w:szCs w:val="24"/>
          <w:lang w:val="ro-RO"/>
        </w:rPr>
      </w:pPr>
      <w:r>
        <w:rPr>
          <w:rFonts w:ascii="Times New Roman" w:hAnsi="Times New Roman" w:cs="Times New Roman"/>
          <w:b/>
          <w:bCs/>
          <w:i/>
          <w:iCs/>
          <w:sz w:val="24"/>
          <w:szCs w:val="24"/>
          <w:lang w:val="ro-RO"/>
        </w:rPr>
        <w:t>5.1.4 Reguli și cerințe privind parteneriatul</w:t>
      </w:r>
    </w:p>
    <w:p w14:paraId="597CE5CD"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Acordul de parteneriat se încheie anterior depunerii fișei de proiect și se atașează acesteia, cuprinzând rolurile, atribuțiile și bugetul gestionat de fiecare membru al parteneriatului;</w:t>
      </w:r>
    </w:p>
    <w:p w14:paraId="2788C2B7"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Fiecare partener trebuie să fie implicat în cel puțin o activitate relevantă a proiectului, respectiv o activitate care contribuie direct la atingerea indicatorilor asumați;</w:t>
      </w:r>
    </w:p>
    <w:p w14:paraId="44A2A6C5"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Bugetul gestionat de liderul de parteneriat (solicitant) trebuie să fie mai mare decât bugetul gestionat de oricare alt membru al parteneriatului, cu excepția parteneriatelor exclusiv între instituții publice;</w:t>
      </w:r>
    </w:p>
    <w:p w14:paraId="2EE4A790"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Activitățile de subcontractare se realizează numai de către solicitant, nu și de către parteneri; partenerii pot subcontracta exclusiv activități/subactivități suport (organizare evenimente, </w:t>
      </w:r>
      <w:r>
        <w:rPr>
          <w:rFonts w:ascii="Times New Roman" w:hAnsi="Times New Roman" w:cs="Times New Roman"/>
          <w:sz w:val="24"/>
          <w:szCs w:val="24"/>
          <w:lang w:val="ro-RO"/>
        </w:rPr>
        <w:lastRenderedPageBreak/>
        <w:t>transport, cazare, sonorizare, interpretariat, tipărituri), nu și activitățile relevante pentru care au fost selectați ca parteneri;</w:t>
      </w:r>
    </w:p>
    <w:p w14:paraId="14FD0A8B" w14:textId="77777777" w:rsidR="00983772" w:rsidRPr="00BB2E0D"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Având în vedere specificul Intervenției FSE1, este obligatorie implicarea, în implementarea sau sprijinirea implementării proiectului, a unităților de învățământ din care provin copiii din grupul țintă și/sau a autorităților publice locale din localitățile de proveniență a grupului țintă</w:t>
      </w:r>
      <w:r w:rsidRPr="00BB2E0D">
        <w:rPr>
          <w:rFonts w:ascii="Times New Roman" w:hAnsi="Times New Roman" w:cs="Times New Roman"/>
          <w:sz w:val="24"/>
          <w:szCs w:val="24"/>
          <w:lang w:val="ro-RO"/>
        </w:rPr>
        <w:t>, prin acorduri de colaborare atașate fișei de proiect, respectiv câte un acord cu fiecare unitate de învățământ din care provine grupul țintă și, după caz, cu autoritatea publică locală din fiecare localitate de proveniență a grupului țintă. Acordul de colaborare nu este necesar în situația în care unitatea de învățământ sau unitatea administrativ-teritorială are calitatea de membru al parteneriatului.</w:t>
      </w:r>
    </w:p>
    <w:p w14:paraId="4A8A380F"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5.2 Eligibilitatea activităților</w:t>
      </w:r>
    </w:p>
    <w:p w14:paraId="33956ED1" w14:textId="77777777" w:rsidR="00983772" w:rsidRPr="00E543AC" w:rsidRDefault="00983772" w:rsidP="00E543AC">
      <w:pPr>
        <w:pStyle w:val="Heading3"/>
        <w:spacing w:before="180" w:after="100"/>
        <w:jc w:val="both"/>
        <w:rPr>
          <w:rFonts w:ascii="Times New Roman" w:hAnsi="Times New Roman" w:cs="Times New Roman"/>
          <w:sz w:val="24"/>
          <w:szCs w:val="24"/>
          <w:lang w:val="ro-RO"/>
        </w:rPr>
      </w:pPr>
      <w:r>
        <w:rPr>
          <w:rFonts w:ascii="Times New Roman" w:hAnsi="Times New Roman" w:cs="Times New Roman"/>
          <w:b/>
          <w:bCs/>
          <w:i/>
          <w:iCs/>
          <w:sz w:val="24"/>
          <w:szCs w:val="24"/>
          <w:lang w:val="ro-RO"/>
        </w:rPr>
        <w:t>5.2.1 Cerințe generale privind eligibilitatea activităților</w:t>
      </w:r>
    </w:p>
    <w:p w14:paraId="06C919D4"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Activitățile propuse trebuie să fie în conformitate cu activitățile eligibile descrise la pct. 5.2.2, să fie necesare și relevante pentru atingerea obiectivelor proiectului și a indicatorilor asumați, să se desfășoare pe teritoriul GAL Valea Muntelui (cu excepțiile de la pct. 3.5) și să respecte principiul „a nu prejudicia în mod semnificativ” (DNSH), tipurile de acțiuni fiind evaluate ca fiind compatibile cu acest principiu, neavând prin natura lor un impact negativ semnificativ asupra mediului.</w:t>
      </w:r>
    </w:p>
    <w:p w14:paraId="6BF07B95" w14:textId="77777777" w:rsidR="00983772" w:rsidRPr="00E543AC" w:rsidRDefault="00983772" w:rsidP="00E543AC">
      <w:pPr>
        <w:pStyle w:val="Heading3"/>
        <w:spacing w:before="180" w:after="100"/>
        <w:jc w:val="both"/>
        <w:rPr>
          <w:rFonts w:ascii="Times New Roman" w:hAnsi="Times New Roman" w:cs="Times New Roman"/>
          <w:sz w:val="24"/>
          <w:szCs w:val="24"/>
          <w:lang w:val="ro-RO"/>
        </w:rPr>
      </w:pPr>
      <w:r>
        <w:rPr>
          <w:rFonts w:ascii="Times New Roman" w:hAnsi="Times New Roman" w:cs="Times New Roman"/>
          <w:b/>
          <w:bCs/>
          <w:i/>
          <w:iCs/>
          <w:sz w:val="24"/>
          <w:szCs w:val="24"/>
          <w:lang w:val="ro-RO"/>
        </w:rPr>
        <w:t>5.2.2 Activități eligibile</w:t>
      </w:r>
    </w:p>
    <w:p w14:paraId="03C1EB5C"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Activitățile eligibile corespund tipurilor de acțiuni integrate definite la pct. 3.6 (a, b și, opțional, c), putând include, fără a se limita la:</w:t>
      </w:r>
    </w:p>
    <w:p w14:paraId="416ECF03"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activități de identificare, informare, consiliere și sprijin pentru copiii vulnerabili și familiile acestora;</w:t>
      </w:r>
    </w:p>
    <w:p w14:paraId="53086E78"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activități de sprijin educațional, remediere școlară, prevenirea abandonului școlar, derulate în parteneriat cu unitățile de învățământ;</w:t>
      </w:r>
    </w:p>
    <w:p w14:paraId="0582DD45"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activități de consiliere psihologică și socială pentru copii și familii;</w:t>
      </w:r>
    </w:p>
    <w:p w14:paraId="086F5438"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activități de sprijin material (rechizite, îmbrăcăminte, hrană) pentru copiii vulnerabili, în limita plafoanelor stabilite;</w:t>
      </w:r>
    </w:p>
    <w:p w14:paraId="31FEAC01"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activități de implicare a părinților/aparținătorilor în procesul educațional al copiilor;</w:t>
      </w:r>
    </w:p>
    <w:p w14:paraId="12197D08"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acțiuni de tip c) - excursii, tabere, vizite tematice, evenimente culturale și educaționale, schimburi de experiență rural-urban (opțional, max. 20% din valoarea eligibilă).</w:t>
      </w:r>
    </w:p>
    <w:p w14:paraId="76DE4723" w14:textId="77777777" w:rsidR="00983772" w:rsidRPr="00E543AC" w:rsidRDefault="00983772" w:rsidP="00E543AC">
      <w:pPr>
        <w:pStyle w:val="Heading3"/>
        <w:spacing w:before="180" w:after="100"/>
        <w:jc w:val="both"/>
        <w:rPr>
          <w:rFonts w:ascii="Times New Roman" w:hAnsi="Times New Roman" w:cs="Times New Roman"/>
          <w:sz w:val="24"/>
          <w:szCs w:val="24"/>
          <w:lang w:val="ro-RO"/>
        </w:rPr>
      </w:pPr>
      <w:r>
        <w:rPr>
          <w:rFonts w:ascii="Times New Roman" w:hAnsi="Times New Roman" w:cs="Times New Roman"/>
          <w:b/>
          <w:bCs/>
          <w:i/>
          <w:iCs/>
          <w:sz w:val="24"/>
          <w:szCs w:val="24"/>
          <w:lang w:val="ro-RO"/>
        </w:rPr>
        <w:t>5.2.3 Activitatea de bază</w:t>
      </w:r>
    </w:p>
    <w:p w14:paraId="485C0280" w14:textId="77777777" w:rsidR="00983772" w:rsidRPr="00BB2E0D"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Activitatea de bază a proiectului este reprezentată de acțiunile de tip a) sprijin pentru copiii vulnerabili și familiile acestora și b) acțiuni care vizează unitatea de învățământ, fără de care proiectul nu își poate atinge scopul și obiectivele asumate. Fișa de proiect trebuie să cuprindă, în mod obligatoriu, </w:t>
      </w:r>
      <w:r w:rsidRPr="00BB2E0D">
        <w:rPr>
          <w:rFonts w:ascii="Times New Roman" w:hAnsi="Times New Roman" w:cs="Times New Roman"/>
          <w:sz w:val="24"/>
          <w:szCs w:val="24"/>
          <w:lang w:val="ro-RO"/>
        </w:rPr>
        <w:t>cel puțin câte o activitate corespunzătoare fiecăruia dintre cele două tipuri de acțiuni obligatorii, cu excepția situației prevăzute la pct. 3.6, [OBS. 1]. Bugetul aferent activităților de bază reprezintă minimum 50% din bugetul eligibil al proiectului, conform art. 2 alin. (3) lit. a) din OUG nr. 23/2023.</w:t>
      </w:r>
    </w:p>
    <w:p w14:paraId="0CD8BADA" w14:textId="77777777" w:rsidR="00983772" w:rsidRPr="00E543AC" w:rsidRDefault="00983772" w:rsidP="00E543AC">
      <w:pPr>
        <w:pStyle w:val="Heading3"/>
        <w:spacing w:before="180" w:after="100"/>
        <w:jc w:val="both"/>
        <w:rPr>
          <w:rFonts w:ascii="Times New Roman" w:hAnsi="Times New Roman" w:cs="Times New Roman"/>
          <w:sz w:val="24"/>
          <w:szCs w:val="24"/>
          <w:lang w:val="ro-RO"/>
        </w:rPr>
      </w:pPr>
      <w:r>
        <w:rPr>
          <w:rFonts w:ascii="Times New Roman" w:hAnsi="Times New Roman" w:cs="Times New Roman"/>
          <w:b/>
          <w:bCs/>
          <w:i/>
          <w:iCs/>
          <w:sz w:val="24"/>
          <w:szCs w:val="24"/>
          <w:lang w:val="ro-RO"/>
        </w:rPr>
        <w:lastRenderedPageBreak/>
        <w:t>5.2.4 Activități neeligibile</w:t>
      </w:r>
    </w:p>
    <w:p w14:paraId="7184E235"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activități care nu sunt în legătură directă cu obiectivele Intervenției FSE1 și cu nevoile grupului țintă identificate;</w:t>
      </w:r>
    </w:p>
    <w:p w14:paraId="11E7011F"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activități de natură să genereze dublă finanțare cu alte programe sau surse de finanțare publică, inclusiv FEADR;</w:t>
      </w:r>
    </w:p>
    <w:p w14:paraId="6622AB18"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investiții de tip FEDR (construcții, reabilitare/modernizare clădiri, echipamente) care depășesc procentul maxim de 15% din totalul cheltuielilor directe;</w:t>
      </w:r>
    </w:p>
    <w:p w14:paraId="5B0AB7B2"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activități desfășurate exclusiv în afara teritoriului GAL Valea Muntelui, fără respectarea condițiilor prevăzute la pct. 3.5.</w:t>
      </w:r>
    </w:p>
    <w:p w14:paraId="45360ACB"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5.3 Eligibilitatea cheltuielilor</w:t>
      </w:r>
    </w:p>
    <w:p w14:paraId="4548F380" w14:textId="77777777" w:rsidR="00983772" w:rsidRPr="00E543AC" w:rsidRDefault="00983772" w:rsidP="00E543AC">
      <w:pPr>
        <w:pStyle w:val="Heading3"/>
        <w:spacing w:before="180" w:after="100"/>
        <w:jc w:val="both"/>
        <w:rPr>
          <w:rFonts w:ascii="Times New Roman" w:hAnsi="Times New Roman" w:cs="Times New Roman"/>
          <w:sz w:val="24"/>
          <w:szCs w:val="24"/>
          <w:lang w:val="ro-RO"/>
        </w:rPr>
      </w:pPr>
      <w:r>
        <w:rPr>
          <w:rFonts w:ascii="Times New Roman" w:hAnsi="Times New Roman" w:cs="Times New Roman"/>
          <w:b/>
          <w:bCs/>
          <w:i/>
          <w:iCs/>
          <w:sz w:val="24"/>
          <w:szCs w:val="24"/>
          <w:lang w:val="ro-RO"/>
        </w:rPr>
        <w:t>5.3.1 Baza legală pentru stabilirea eligibilității cheltuielilor</w:t>
      </w:r>
    </w:p>
    <w:p w14:paraId="1AB2429B"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Eligibilitatea cheltuielilor se stabilește în conformitate cu art. 63 și art. 20 alin. (1) lit. b) și c) din Regulamentul (UE) 2021/1060, cu Hotărârea Guvernului nr. 873/2022 pentru stabilirea cadrului legal privind eligibilitatea cheltuielilor efectuate de beneficiari în cadrul operațiunilor finanțate în perioada de programare 2021-2027, precum și cu prevederile Capitolului 3 din GS-CG.</w:t>
      </w:r>
    </w:p>
    <w:p w14:paraId="43B1E443" w14:textId="77777777" w:rsidR="00983772" w:rsidRPr="00E543AC" w:rsidRDefault="00983772" w:rsidP="00E543AC">
      <w:pPr>
        <w:pStyle w:val="Heading3"/>
        <w:spacing w:before="180" w:after="100"/>
        <w:jc w:val="both"/>
        <w:rPr>
          <w:rFonts w:ascii="Times New Roman" w:hAnsi="Times New Roman" w:cs="Times New Roman"/>
          <w:sz w:val="24"/>
          <w:szCs w:val="24"/>
          <w:lang w:val="ro-RO"/>
        </w:rPr>
      </w:pPr>
      <w:r>
        <w:rPr>
          <w:rFonts w:ascii="Times New Roman" w:hAnsi="Times New Roman" w:cs="Times New Roman"/>
          <w:b/>
          <w:bCs/>
          <w:i/>
          <w:iCs/>
          <w:sz w:val="24"/>
          <w:szCs w:val="24"/>
          <w:lang w:val="ro-RO"/>
        </w:rPr>
        <w:t>5.3.2 Categorii și plafoane de cheltuieli eligibile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0"/>
        <w:gridCol w:w="4360"/>
      </w:tblGrid>
      <w:tr w:rsidR="00983772" w:rsidRPr="00E543AC" w14:paraId="01641100" w14:textId="77777777" w:rsidTr="0088695C">
        <w:tc>
          <w:tcPr>
            <w:tcW w:w="50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1A8EC1C6"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Categorie de cheltuială</w:t>
            </w:r>
          </w:p>
        </w:tc>
        <w:tc>
          <w:tcPr>
            <w:tcW w:w="436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71AC7DD4"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Plafon/observații</w:t>
            </w:r>
          </w:p>
        </w:tc>
      </w:tr>
      <w:tr w:rsidR="00983772" w:rsidRPr="00E543AC" w14:paraId="416A290B" w14:textId="77777777" w:rsidTr="0088695C">
        <w:tc>
          <w:tcPr>
            <w:tcW w:w="5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6ECDE86"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Cheltuieli salariale (personal de management și de implementare: coordonator proiect, asistenți sociali, psihologi, pedagogi, profesori, terapeuți, asistenți personali etc.)</w:t>
            </w:r>
          </w:p>
        </w:tc>
        <w:tc>
          <w:tcPr>
            <w:tcW w:w="43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821BD5A"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Conform grilelor de salarizare prevăzute în GS-CG</w:t>
            </w:r>
          </w:p>
        </w:tc>
      </w:tr>
      <w:tr w:rsidR="00983772" w:rsidRPr="00E543AC" w14:paraId="08393B81" w14:textId="77777777" w:rsidTr="0088695C">
        <w:tc>
          <w:tcPr>
            <w:tcW w:w="5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0B574DF"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Cheltuieli cu deplasarea (transport, cazare, diurnă pentru personal și grupul țintă)</w:t>
            </w:r>
          </w:p>
        </w:tc>
        <w:tc>
          <w:tcPr>
            <w:tcW w:w="43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C515BBC"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Conform plafoanelor din GS-CG</w:t>
            </w:r>
          </w:p>
        </w:tc>
      </w:tr>
      <w:tr w:rsidR="00983772" w:rsidRPr="00E543AC" w14:paraId="2E8DCEFE" w14:textId="77777777" w:rsidTr="0088695C">
        <w:tc>
          <w:tcPr>
            <w:tcW w:w="5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6AC6F40"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Cheltuieli cu servicii (servicii de organizare evenimente, formare, consultanță, audit etc.)</w:t>
            </w:r>
          </w:p>
        </w:tc>
        <w:tc>
          <w:tcPr>
            <w:tcW w:w="43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034A43E"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Conform plafoanelor din GS-CG</w:t>
            </w:r>
          </w:p>
        </w:tc>
      </w:tr>
      <w:tr w:rsidR="00983772" w:rsidRPr="00E543AC" w14:paraId="19EE848C" w14:textId="77777777" w:rsidTr="0088695C">
        <w:tc>
          <w:tcPr>
            <w:tcW w:w="5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14AB27B"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Cheltuieli cu taxe/abonamente/cotizații/acorduri/autorizații necesare implementării proiectului</w:t>
            </w:r>
          </w:p>
        </w:tc>
        <w:tc>
          <w:tcPr>
            <w:tcW w:w="43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9ADC1BE"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w:t>
            </w:r>
          </w:p>
        </w:tc>
      </w:tr>
      <w:tr w:rsidR="00983772" w:rsidRPr="00E543AC" w14:paraId="2AEDF4EC" w14:textId="77777777" w:rsidTr="0088695C">
        <w:tc>
          <w:tcPr>
            <w:tcW w:w="5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E5F9F56"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Cheltuieli cu achiziția de active fixe corporale (altele decât terenuri și imobile), obiecte de inventar, materii prime și materiale, inclusiv materiale consumabile</w:t>
            </w:r>
          </w:p>
        </w:tc>
        <w:tc>
          <w:tcPr>
            <w:tcW w:w="43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5709416"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w:t>
            </w:r>
          </w:p>
        </w:tc>
      </w:tr>
      <w:tr w:rsidR="00983772" w:rsidRPr="00E543AC" w14:paraId="2A2E92C5" w14:textId="77777777" w:rsidTr="0088695C">
        <w:tc>
          <w:tcPr>
            <w:tcW w:w="5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5D9CEEA"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Cheltuieli cu hrana pentru grupul țintă/participanți la activități</w:t>
            </w:r>
          </w:p>
        </w:tc>
        <w:tc>
          <w:tcPr>
            <w:tcW w:w="43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FE39DEF"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Conform plafoanelor din GS-CG</w:t>
            </w:r>
          </w:p>
        </w:tc>
      </w:tr>
      <w:tr w:rsidR="00983772" w:rsidRPr="00E543AC" w14:paraId="0AB404E9" w14:textId="77777777" w:rsidTr="0088695C">
        <w:tc>
          <w:tcPr>
            <w:tcW w:w="5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7C16B34"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Cheltuieli pentru asigurarea utilităților necesare funcționării structurilor operaționalizate în cadrul proiectului</w:t>
            </w:r>
          </w:p>
        </w:tc>
        <w:tc>
          <w:tcPr>
            <w:tcW w:w="43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23A895A"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w:t>
            </w:r>
          </w:p>
        </w:tc>
      </w:tr>
      <w:tr w:rsidR="00983772" w:rsidRPr="00E543AC" w14:paraId="7B19300A" w14:textId="77777777" w:rsidTr="0088695C">
        <w:tc>
          <w:tcPr>
            <w:tcW w:w="5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72D0F80"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Cheltuieli cu închirierea de spații/echipamente</w:t>
            </w:r>
          </w:p>
        </w:tc>
        <w:tc>
          <w:tcPr>
            <w:tcW w:w="43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6B86575"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Altele decât cheltuielile generale de administrație</w:t>
            </w:r>
          </w:p>
        </w:tc>
      </w:tr>
      <w:tr w:rsidR="00983772" w:rsidRPr="00E543AC" w14:paraId="557E39D9" w14:textId="77777777" w:rsidTr="0088695C">
        <w:tc>
          <w:tcPr>
            <w:tcW w:w="5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054D71D"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Cheltuieli cu leasing, fără achiziție</w:t>
            </w:r>
          </w:p>
        </w:tc>
        <w:tc>
          <w:tcPr>
            <w:tcW w:w="43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1CD212B"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w:t>
            </w:r>
          </w:p>
        </w:tc>
      </w:tr>
      <w:tr w:rsidR="00983772" w:rsidRPr="00E543AC" w14:paraId="6861BE5D" w14:textId="77777777" w:rsidTr="0088695C">
        <w:tc>
          <w:tcPr>
            <w:tcW w:w="5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67E21C1"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Cheltuieli cu subvenții/burse/premii pentru grupul țintă</w:t>
            </w:r>
          </w:p>
        </w:tc>
        <w:tc>
          <w:tcPr>
            <w:tcW w:w="43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FE1E6D9"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w:t>
            </w:r>
          </w:p>
        </w:tc>
      </w:tr>
      <w:tr w:rsidR="00983772" w:rsidRPr="00E543AC" w14:paraId="0C879DA7" w14:textId="77777777" w:rsidTr="0088695C">
        <w:tc>
          <w:tcPr>
            <w:tcW w:w="5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8D0E415"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Cheltuieli sub formă de bareme standard pentru costurile unitare</w:t>
            </w:r>
          </w:p>
        </w:tc>
        <w:tc>
          <w:tcPr>
            <w:tcW w:w="43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0CABB7D"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Conform metodologiei AM PIDS</w:t>
            </w:r>
          </w:p>
        </w:tc>
      </w:tr>
      <w:tr w:rsidR="00983772" w:rsidRPr="00E543AC" w14:paraId="52F30596" w14:textId="77777777" w:rsidTr="0088695C">
        <w:tc>
          <w:tcPr>
            <w:tcW w:w="5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9B7D115"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Cheltuieli de tip FEDR (construcții, inclusiv reabilitare/modernizare clădiri, echipamente)</w:t>
            </w:r>
          </w:p>
        </w:tc>
        <w:tc>
          <w:tcPr>
            <w:tcW w:w="43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BDCDC0F"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Maximum 15% din totalul cheltuielilor directe</w:t>
            </w:r>
          </w:p>
        </w:tc>
      </w:tr>
      <w:tr w:rsidR="00983772" w:rsidRPr="00E543AC" w14:paraId="323D66DC" w14:textId="77777777" w:rsidTr="0088695C">
        <w:tc>
          <w:tcPr>
            <w:tcW w:w="5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02A3909"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Cheltuieli indirecte (administrative)</w:t>
            </w:r>
          </w:p>
        </w:tc>
        <w:tc>
          <w:tcPr>
            <w:tcW w:w="43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EDAFD89"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Maximum 15% din totalul cheltuielilor salariale directe</w:t>
            </w:r>
          </w:p>
        </w:tc>
      </w:tr>
      <w:tr w:rsidR="00983772" w:rsidRPr="00E543AC" w14:paraId="5D9FAD3D" w14:textId="77777777" w:rsidTr="0088695C">
        <w:tc>
          <w:tcPr>
            <w:tcW w:w="5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89FC396"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Cheltuieli aferente acțiunilor de tip c) (excursii, tabere, evenimente)</w:t>
            </w:r>
          </w:p>
        </w:tc>
        <w:tc>
          <w:tcPr>
            <w:tcW w:w="43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41F3E24"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Maximum 20% din valoarea eligibilă a proiectului</w:t>
            </w:r>
          </w:p>
        </w:tc>
      </w:tr>
    </w:tbl>
    <w:p w14:paraId="51C5E5E9" w14:textId="77777777" w:rsidR="00983772" w:rsidRPr="00E543AC" w:rsidRDefault="00983772" w:rsidP="00E543AC">
      <w:pPr>
        <w:spacing w:before="100" w:after="80"/>
        <w:jc w:val="both"/>
        <w:rPr>
          <w:rFonts w:ascii="Times New Roman" w:hAnsi="Times New Roman" w:cs="Times New Roman"/>
          <w:sz w:val="24"/>
          <w:szCs w:val="24"/>
          <w:lang w:val="ro-RO"/>
        </w:rPr>
      </w:pPr>
      <w:r>
        <w:rPr>
          <w:rFonts w:ascii="Times New Roman" w:hAnsi="Times New Roman" w:cs="Times New Roman"/>
          <w:i/>
          <w:iCs/>
          <w:sz w:val="24"/>
          <w:szCs w:val="24"/>
          <w:lang w:val="ro-RO"/>
        </w:rPr>
        <w:t>Pentru stabilirea detaliată a categoriilor și plafoanelor de cheltuieli eligibile, solicitanții vor consulta prevederile Capitolului 3 din GS-CG, aplicabile cu prioritate față de prezentul tabel orientativ.</w:t>
      </w:r>
    </w:p>
    <w:p w14:paraId="3011F2F0" w14:textId="77777777" w:rsidR="00983772" w:rsidRPr="00E543AC" w:rsidRDefault="00983772" w:rsidP="00E543AC">
      <w:pPr>
        <w:pStyle w:val="Heading3"/>
        <w:spacing w:before="180" w:after="100"/>
        <w:jc w:val="both"/>
        <w:rPr>
          <w:rFonts w:ascii="Times New Roman" w:hAnsi="Times New Roman" w:cs="Times New Roman"/>
          <w:sz w:val="24"/>
          <w:szCs w:val="24"/>
          <w:lang w:val="ro-RO"/>
        </w:rPr>
      </w:pPr>
      <w:r>
        <w:rPr>
          <w:rFonts w:ascii="Times New Roman" w:hAnsi="Times New Roman" w:cs="Times New Roman"/>
          <w:b/>
          <w:bCs/>
          <w:i/>
          <w:iCs/>
          <w:sz w:val="24"/>
          <w:szCs w:val="24"/>
          <w:lang w:val="ro-RO"/>
        </w:rPr>
        <w:t>5.3.3 Categorii de cheltuieli neeligibile</w:t>
      </w:r>
    </w:p>
    <w:p w14:paraId="3BA1AC1E"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cheltuieli efectuate pentru activități desfășurate anterior semnării contractului de finanțare, cu excepția cazurilor expres permise de GS-CG;</w:t>
      </w:r>
    </w:p>
    <w:p w14:paraId="4454C6F3"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dobânzi debitoare, amenzi, penalități și cheltuieli de judecată;</w:t>
      </w:r>
    </w:p>
    <w:p w14:paraId="03614022"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achiziția de terenuri și imobile;</w:t>
      </w:r>
    </w:p>
    <w:p w14:paraId="44E60263"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TVA recuperabilă, în condițiile legii;</w:t>
      </w:r>
    </w:p>
    <w:p w14:paraId="46F665FC"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cheltuieli care nu respectă plafoanele/procentele stabilite prin GS-CG și prin prezentul Ghid;</w:t>
      </w:r>
    </w:p>
    <w:p w14:paraId="75B33C1A"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cheltuieli care nu au legătură directă cu activitățile proiectului sau nu sunt necesare pentru execuția acestuia.</w:t>
      </w:r>
    </w:p>
    <w:p w14:paraId="78159D30" w14:textId="77777777" w:rsidR="00983772" w:rsidRPr="00E543AC" w:rsidRDefault="00983772" w:rsidP="00E543AC">
      <w:pPr>
        <w:pStyle w:val="Heading3"/>
        <w:spacing w:before="180" w:after="100"/>
        <w:jc w:val="both"/>
        <w:rPr>
          <w:rFonts w:ascii="Times New Roman" w:hAnsi="Times New Roman" w:cs="Times New Roman"/>
          <w:sz w:val="24"/>
          <w:szCs w:val="24"/>
          <w:lang w:val="ro-RO"/>
        </w:rPr>
      </w:pPr>
      <w:r>
        <w:rPr>
          <w:rFonts w:ascii="Times New Roman" w:hAnsi="Times New Roman" w:cs="Times New Roman"/>
          <w:b/>
          <w:bCs/>
          <w:i/>
          <w:iCs/>
          <w:sz w:val="24"/>
          <w:szCs w:val="24"/>
          <w:lang w:val="ro-RO"/>
        </w:rPr>
        <w:t>5.3.4 Opțiuni de costuri simplificate. Costuri directe și costuri indirecte</w:t>
      </w:r>
    </w:p>
    <w:p w14:paraId="703C426E" w14:textId="77777777" w:rsidR="00983772" w:rsidRPr="00E543AC" w:rsidRDefault="00983772" w:rsidP="00E543AC">
      <w:pPr>
        <w:spacing w:before="80" w:after="8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 xml:space="preserve">Costurile indirecte (administrative) se decontează sub forma unei rate forfetare de 15% din costurile directe eligibile cu personalul, fără a fi necesară justificarea individuală a acestora prin documente suport, conform art. 54 lit. b) din Regulamentul (UE) 2021/1060. </w:t>
      </w:r>
      <w:r>
        <w:rPr>
          <w:rFonts w:ascii="Times New Roman" w:hAnsi="Times New Roman" w:cs="Times New Roman"/>
          <w:sz w:val="24"/>
          <w:szCs w:val="24"/>
          <w:lang w:val="ro-RO"/>
        </w:rPr>
        <w:t>Costurile directe se decontează pe bază de costuri reale, documente justificative și, după caz, bareme standard pentru costurile unitare stabilite la nivel de program.</w:t>
      </w:r>
    </w:p>
    <w:p w14:paraId="52CD69E0" w14:textId="77777777" w:rsidR="00983772" w:rsidRPr="00E543AC" w:rsidRDefault="00983772" w:rsidP="00E543AC">
      <w:pPr>
        <w:pStyle w:val="Heading3"/>
        <w:spacing w:before="180" w:after="100"/>
        <w:jc w:val="both"/>
        <w:rPr>
          <w:rFonts w:ascii="Times New Roman" w:hAnsi="Times New Roman" w:cs="Times New Roman"/>
          <w:sz w:val="24"/>
          <w:szCs w:val="24"/>
          <w:lang w:val="ro-RO"/>
        </w:rPr>
      </w:pPr>
      <w:r>
        <w:rPr>
          <w:rFonts w:ascii="Times New Roman" w:hAnsi="Times New Roman" w:cs="Times New Roman"/>
          <w:b/>
          <w:bCs/>
          <w:i/>
          <w:iCs/>
          <w:sz w:val="24"/>
          <w:szCs w:val="24"/>
          <w:lang w:val="ro-RO"/>
        </w:rPr>
        <w:lastRenderedPageBreak/>
        <w:t>5.3.5 Opțiuni de costuri simplificate. Costuri unitare/sume forfetare și rate forfetare</w:t>
      </w:r>
    </w:p>
    <w:p w14:paraId="2D639037"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Pentru categoriile de cheltuieli pentru care AM PIDS a stabilit bareme standard pentru costuri unitare, sume forfetare sau rate forfetare, solicitantul va aplica metodologia de calcul publicată de AM PIDS, fără a fi necesară justificarea individuală a cheltuielilor respective prin documente suport, conform art. 53-56 din Regulamentul (UE) 2021/1060.</w:t>
      </w:r>
    </w:p>
    <w:p w14:paraId="5FA05FA7"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5.4 Valoarea minimă și maximă eligibilă a unei fișe de proiect</w:t>
      </w:r>
    </w:p>
    <w:p w14:paraId="2682630F" w14:textId="77777777" w:rsidR="00983772" w:rsidRPr="00BB2E0D"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Valoarea minimă eligibilă a unei fișe de proiect este de 201.000 euro (echivalent în lei la cursul Inforeuro prevăzut la pct. 3.3);</w:t>
      </w:r>
    </w:p>
    <w:p w14:paraId="731F04AC" w14:textId="77777777" w:rsidR="00983772" w:rsidRPr="00BB2E0D"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Valoarea maximă eligibilă a unei fișe de proiect este de 710.000 euro (echivalent în lei la cursul Inforeuro prevăzut la pct. 3.3), în limita bugetului total al Cererii de propuneri, de 1.062.373 euro;</w:t>
      </w:r>
    </w:p>
    <w:p w14:paraId="08032C9B" w14:textId="77777777" w:rsidR="00983772" w:rsidRPr="00BB2E0D"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Cheltuielile de tip FEDR nu pot depăși 15% din totalul cheltuielilor directe ale proiectului, conform art. 25 alin. (2) din Regulamentul (UE) 2021/1060;</w:t>
      </w:r>
    </w:p>
    <w:p w14:paraId="7CD2DBFF" w14:textId="77777777" w:rsidR="00983772" w:rsidRPr="00BB2E0D"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Cheltuielile aferente acțiunilor de tip c) nu pot depăși 20% din valoarea eligibilă a proiectului.</w:t>
      </w:r>
    </w:p>
    <w:p w14:paraId="404EAD7D" w14:textId="77777777" w:rsidR="00880D92" w:rsidRPr="00BB2E0D" w:rsidRDefault="00000000"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numărul de participanți asumat prin fișa de proiect se corelează, cu titlu orientativ, cu valoarea solicitată, la un cost mediu de referință de 2.355 euro/participant, respectiv 2.476 euro/copil, conform pct. 3.8, [OBS. 3]; valorile de referință nu constituie condiție de eligibilitate, însă constituie reperul de punctare a subcriteriului 5.1 din Anexa 5.</w:t>
      </w:r>
    </w:p>
    <w:p w14:paraId="256264F6"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5.5 Cuantumul cofinanțării acordate</w:t>
      </w:r>
    </w:p>
    <w:p w14:paraId="4AC7EEF5"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Cuantumul cofinanțării proprii minime a solicitantului/partenerilor se stabilește în funcție de tipul fiecărei entități care are calitatea de solicitant sau partener, conform Tabelelor 5 și 6 din GS-CG. Cu titlu orientativ, pentru Prioritatea P02, finanțare FSE+, în regiunea de dezvoltare Nord-Est (regiune mai puțin dezvoltată):</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2500"/>
        <w:gridCol w:w="2360"/>
      </w:tblGrid>
      <w:tr w:rsidR="00983772" w:rsidRPr="00E543AC" w14:paraId="606A9DDB" w14:textId="77777777" w:rsidTr="0088695C">
        <w:tc>
          <w:tcPr>
            <w:tcW w:w="45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732712AE"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Tip entitate</w:t>
            </w:r>
          </w:p>
        </w:tc>
        <w:tc>
          <w:tcPr>
            <w:tcW w:w="25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3D0489B5"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Cofinanțare UE+națională publică</w:t>
            </w:r>
          </w:p>
        </w:tc>
        <w:tc>
          <w:tcPr>
            <w:tcW w:w="236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7223BF31"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Contribuție proprie minimă</w:t>
            </w:r>
          </w:p>
        </w:tc>
      </w:tr>
      <w:tr w:rsidR="00983772" w:rsidRPr="00E543AC" w14:paraId="358B7F1F" w14:textId="77777777" w:rsidTr="0088695C">
        <w:tc>
          <w:tcPr>
            <w:tcW w:w="45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536B97D"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Instituții publice finanțate integral/parțial din venituri proprii sau bugete locale</w:t>
            </w:r>
          </w:p>
        </w:tc>
        <w:tc>
          <w:tcPr>
            <w:tcW w:w="25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F76F5EF"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98%</w:t>
            </w:r>
          </w:p>
        </w:tc>
        <w:tc>
          <w:tcPr>
            <w:tcW w:w="23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1C59FAD"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2%</w:t>
            </w:r>
          </w:p>
        </w:tc>
      </w:tr>
      <w:tr w:rsidR="00983772" w:rsidRPr="00E543AC" w14:paraId="630EE85B" w14:textId="77777777" w:rsidTr="0088695C">
        <w:tc>
          <w:tcPr>
            <w:tcW w:w="45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398A8D8"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Persoane juridice de drept privat fără scop patrimonial (ONG-uri)</w:t>
            </w:r>
          </w:p>
        </w:tc>
        <w:tc>
          <w:tcPr>
            <w:tcW w:w="25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292457A"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100%</w:t>
            </w:r>
          </w:p>
        </w:tc>
        <w:tc>
          <w:tcPr>
            <w:tcW w:w="23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0803F72"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0%</w:t>
            </w:r>
          </w:p>
        </w:tc>
      </w:tr>
      <w:tr w:rsidR="00983772" w:rsidRPr="00E543AC" w14:paraId="19FE4A9F" w14:textId="77777777" w:rsidTr="0088695C">
        <w:tc>
          <w:tcPr>
            <w:tcW w:w="45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DF4D322"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Instituții de învățământ private acreditate</w:t>
            </w:r>
          </w:p>
        </w:tc>
        <w:tc>
          <w:tcPr>
            <w:tcW w:w="25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454A4A8"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98%</w:t>
            </w:r>
          </w:p>
        </w:tc>
        <w:tc>
          <w:tcPr>
            <w:tcW w:w="23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E3D8AAF"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2%</w:t>
            </w:r>
          </w:p>
        </w:tc>
      </w:tr>
    </w:tbl>
    <w:p w14:paraId="4B8170BB" w14:textId="77777777" w:rsidR="00983772" w:rsidRPr="00E543AC" w:rsidRDefault="00983772" w:rsidP="00E543AC">
      <w:pPr>
        <w:spacing w:before="100" w:after="80"/>
        <w:jc w:val="both"/>
        <w:rPr>
          <w:rFonts w:ascii="Times New Roman" w:hAnsi="Times New Roman" w:cs="Times New Roman"/>
          <w:sz w:val="24"/>
          <w:szCs w:val="24"/>
          <w:lang w:val="ro-RO"/>
        </w:rPr>
      </w:pPr>
      <w:r>
        <w:rPr>
          <w:rFonts w:ascii="Times New Roman" w:hAnsi="Times New Roman" w:cs="Times New Roman"/>
          <w:sz w:val="24"/>
          <w:szCs w:val="24"/>
          <w:lang w:val="ro-RO"/>
        </w:rPr>
        <w:t>Asigurarea cofinanțării proprii aferente parteneriatului se realizează prin însumarea contribuțiilor proprii prevăzute pentru fiecare membru al parteneriatului; dacă cel puțin un partener nu asigură contribuția proprie minimă aferentă bugetului propriu, se consideră că, la nivel de proiect, nu este asigurată contribuția proprie minimă obligatorie.</w:t>
      </w:r>
    </w:p>
    <w:p w14:paraId="3FCE8DE6"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i/>
          <w:iCs/>
          <w:sz w:val="24"/>
          <w:szCs w:val="24"/>
          <w:lang w:val="ro-RO"/>
        </w:rPr>
        <w:t>Procentele exacte aplicabile vor fi confirmate la lansarea fiecărei cereri de propuneri, prin raportare la Tabelele 5 și 6 din GS-CG, în vigoare la data publicării.</w:t>
      </w:r>
    </w:p>
    <w:p w14:paraId="722693D5"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lastRenderedPageBreak/>
        <w:t>5.6 Durata proiectului</w:t>
      </w:r>
    </w:p>
    <w:p w14:paraId="4D024611"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Durata maximă de implementare a unui proiect finanțat prin Intervenția FSE1 este de 36 de luni;</w:t>
      </w:r>
    </w:p>
    <w:p w14:paraId="6B46E565"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Durata de implementare nu poate depăși data de 31 decembrie 2029, indiferent de data semnării contractului de finanțare;</w:t>
      </w:r>
    </w:p>
    <w:p w14:paraId="19DB5120"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Durata estimată standard a proiectelor, conform Fișei Intervenției FSE1 din SDL, este de 36 de luni.</w:t>
      </w:r>
    </w:p>
    <w:p w14:paraId="0DC3EECD"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5.7 Alte cerințe de eligibilitate a proiectului</w:t>
      </w:r>
    </w:p>
    <w:p w14:paraId="30ACEE76"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proiectul nu a mai beneficiat de sprijin financiar din alte surse publice pentru aceleași activități/cheltuieli;</w:t>
      </w:r>
    </w:p>
    <w:p w14:paraId="75450359"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proiectul propus spre finanțare nu este încheiat în mod fizic sau implementat integral la data depunerii fișei de proiect;</w:t>
      </w:r>
    </w:p>
    <w:p w14:paraId="739E6F68"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fișa de proiect cuprinde cel puțin activitățile obligatorii prevăzute la pct. 3.6 și 5.2.3;</w:t>
      </w:r>
    </w:p>
    <w:p w14:paraId="2024CF36"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grupul țintă al proiectului se încadrează în categoriile eligibile prevăzute la pct. 3.7 și este din teritoriul GAL Valea Muntelui;</w:t>
      </w:r>
    </w:p>
    <w:p w14:paraId="3F2E09C8"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valoarea proiectului și contribuția financiară solicitată se încadrează în limitele stabilite la pct. 5.4;</w:t>
      </w:r>
    </w:p>
    <w:p w14:paraId="643A1C37"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durata de implementare respectă limitele stabilite la pct. 5.6;</w:t>
      </w:r>
    </w:p>
    <w:p w14:paraId="24594CAA"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indicatorii propuși (de realizare și de rezultat) se încadrează în limitele și definițiile aplicabile Intervenției FSE1;</w:t>
      </w:r>
    </w:p>
    <w:p w14:paraId="10DED1B4"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solicitantul își asumă, prin Declarația de la Anexa 12, minimum 6 luni de sustenabilitate și continuarea serviciilor sprijinite la nivelul comunităților selectate, de la finalizarea implementării proiectului.</w:t>
      </w:r>
    </w:p>
    <w:p w14:paraId="4F1FA5DB"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br w:type="page"/>
      </w:r>
    </w:p>
    <w:p w14:paraId="0C2A96A2" w14:textId="77777777" w:rsidR="00983772" w:rsidRPr="00E543AC" w:rsidRDefault="00983772" w:rsidP="00E543AC">
      <w:pPr>
        <w:pStyle w:val="Heading1"/>
        <w:spacing w:before="320" w:after="160"/>
        <w:jc w:val="both"/>
        <w:rPr>
          <w:rFonts w:ascii="Times New Roman" w:hAnsi="Times New Roman" w:cs="Times New Roman"/>
          <w:sz w:val="24"/>
          <w:szCs w:val="24"/>
          <w:lang w:val="ro-RO"/>
        </w:rPr>
      </w:pPr>
      <w:r>
        <w:rPr>
          <w:rFonts w:ascii="Times New Roman" w:hAnsi="Times New Roman" w:cs="Times New Roman"/>
          <w:b/>
          <w:bCs/>
          <w:sz w:val="24"/>
          <w:szCs w:val="24"/>
          <w:lang w:val="ro-RO"/>
        </w:rPr>
        <w:lastRenderedPageBreak/>
        <w:t>6. INDICATORI DE ETAPĂ</w:t>
      </w:r>
    </w:p>
    <w:p w14:paraId="58E170AF"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Indicatorii de etapă sunt indicatorii de realizare și de rezultat menționați la pct. 3.8, respectiv indicatorii obligatorii asumați la nivelul fiecărei cereri de finanțare, detaliați pe etape de implementare a proiectului în cadrul Planului de monitorizare a proiectului, anexă la contractul de finanțare.</w:t>
      </w:r>
    </w:p>
    <w:p w14:paraId="5BACCD61"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Pentru fiecare etapă/perioadă de raportare stabilită prin Planul de monitorizare, beneficiarul își asumă valori intermediare (jaloane) ale indicatorilor de realizare (EECO01, EECO06, ESCO01, ESCO02, EECO01.1, după caz) și ale indicatorului de rezultat 6S1, valori care vor fi verificate de AM PIDS/OIR PIDS cu ocazia evaluării rapoartelor de progres și a cererilor de rambursare.</w:t>
      </w:r>
    </w:p>
    <w:p w14:paraId="0F4FD9FC"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Nerealizarea indicatorilor de etapă asumați poate atrage măsuri corective și, după caz, aplicarea de corecții financiare, conform prevederilor contractului de finanțare și ale GS-CG.</w:t>
      </w:r>
    </w:p>
    <w:p w14:paraId="056A4090"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br w:type="page"/>
      </w:r>
    </w:p>
    <w:p w14:paraId="583B87A3" w14:textId="77777777" w:rsidR="00983772" w:rsidRPr="00E543AC" w:rsidRDefault="00983772" w:rsidP="00E543AC">
      <w:pPr>
        <w:pStyle w:val="Heading1"/>
        <w:spacing w:before="320" w:after="160"/>
        <w:jc w:val="both"/>
        <w:rPr>
          <w:rFonts w:ascii="Times New Roman" w:hAnsi="Times New Roman" w:cs="Times New Roman"/>
          <w:sz w:val="24"/>
          <w:szCs w:val="24"/>
          <w:lang w:val="ro-RO"/>
        </w:rPr>
      </w:pPr>
      <w:r>
        <w:rPr>
          <w:rFonts w:ascii="Times New Roman" w:hAnsi="Times New Roman" w:cs="Times New Roman"/>
          <w:b/>
          <w:bCs/>
          <w:sz w:val="24"/>
          <w:szCs w:val="24"/>
          <w:lang w:val="ro-RO"/>
        </w:rPr>
        <w:lastRenderedPageBreak/>
        <w:t>7. COMPLETAREA ȘI DEPUNEREA CERERILOR DE FINANȚARE</w:t>
      </w:r>
    </w:p>
    <w:p w14:paraId="7ECF624F"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7.1 Completarea formularului cererii</w:t>
      </w:r>
    </w:p>
    <w:p w14:paraId="74FB78B1"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Solicitantul are obligația de a completa Cererea de finanțare cu toate informațiile necesare. Cererile de finanțare se depun exclusiv prin intermediul aplicației MySMIS2021/SMIS2021+, prin completarea și transmiterea integrală a acesteia, inclusiv prin încărcarea documentelor justificative.</w:t>
      </w:r>
    </w:p>
    <w:p w14:paraId="6E521236"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Cererile de finanțare și/sau documentele aferente transmise în alt mod decât prin sistemul informatic nu vor fi luate în considerare în procesul de evaluare. Solicitantul este responsabil pentru lipsa informațiilor, documentelor sau anexelor care pot conduce la respingerea cererii de finanțare în orice etapă de evaluare, selecție sau contractare, conform OUG nr. 23/2023.</w:t>
      </w:r>
    </w:p>
    <w:p w14:paraId="5D91A1D1"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7.2 Limba utilizată în completarea cererii de finanțare</w:t>
      </w:r>
    </w:p>
    <w:p w14:paraId="36F9C709"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Cererea de finanțare și toate documentele atașate vor fi completate exclusiv în limba română. În cazul documentelor elaborate în altă limbă, solicitantul are obligația de a încărca și o traducere legalizată în limba română.</w:t>
      </w:r>
    </w:p>
    <w:p w14:paraId="275584A1"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7.3 Metodologia de justificare și detaliere a bugetului cererii de finanțare</w:t>
      </w:r>
    </w:p>
    <w:p w14:paraId="16CDDE98"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La întocmirea bugetului, solicitantul va respecta prevederile art. 5 lit. d) și e) din OUG nr. 66/2011 privind prevenirea, constatarea și sancționarea neregulilor, cu modificările ulterioare, precum și plafoanele și categoriile de cheltuieli stabilite la pct. 5.3 din prezentul Ghid. Bugetul detaliat se completează conform modelului din Anexa 11, urmând structura formularului de buget generat în MySMIS2021+. Corectitudinea, coerența și justificarea informațiilor financiare sunt esențiale în procesul de evaluare și selecție.</w:t>
      </w:r>
    </w:p>
    <w:p w14:paraId="72E13958"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7.4 Anexe și documente obligatorii la depunerea cererii</w:t>
      </w:r>
    </w:p>
    <w:p w14:paraId="4561D3CA" w14:textId="77777777" w:rsidR="00983772" w:rsidRPr="00B56EF9"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Fișa de proiect se depune însoțită în mod obligatoriu de documentele de mai jos. Solicitantul este responsabil pentru lipsa oricăruia dintre acestea, care poate conduce la respingerea fișei de proiect în etapa de conformitate administrativă și eligibilitate.</w:t>
      </w:r>
    </w:p>
    <w:p w14:paraId="5506B8BC" w14:textId="77777777" w:rsidR="00880D92" w:rsidRPr="00B56EF9" w:rsidRDefault="00000000"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Fișa de proiect completată conform modelului din Anexa 10;</w:t>
      </w:r>
    </w:p>
    <w:p w14:paraId="7DE9E1A7" w14:textId="77777777" w:rsidR="00880D92" w:rsidRPr="00B56EF9" w:rsidRDefault="00000000"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Bugetul detaliat al proiectului, conform modelului din Anexa 11;</w:t>
      </w:r>
    </w:p>
    <w:p w14:paraId="1082D050" w14:textId="77777777" w:rsidR="00880D92" w:rsidRPr="00BB2E0D" w:rsidRDefault="00000000"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Documente care atestă încadrarea solicitantului și a partenerilor în categoriile eligibile, după caz: acreditarea ca furnizor de servicii sociale, în condițiile Legii nr. 197/2012 și ale H.G. nr. 118/2014; documente care atestă includerea în rețeaua școlară, pentru unitățile de învățământ acreditate; extras actualizat din Registrul Asociațiilor și Fundațiilor sau certificat constatator ONRC</w:t>
      </w:r>
      <w:r w:rsidRPr="00BB2E0D">
        <w:rPr>
          <w:rFonts w:ascii="Times New Roman" w:hAnsi="Times New Roman" w:cs="Times New Roman"/>
          <w:sz w:val="24"/>
          <w:szCs w:val="24"/>
          <w:lang w:val="ro-RO"/>
        </w:rPr>
        <w:t>, din care să rezulte datele de identificare și obiectul de activitate al entității;</w:t>
      </w:r>
    </w:p>
    <w:p w14:paraId="057E3E4B" w14:textId="77777777" w:rsidR="00880D92" w:rsidRPr="00B56EF9" w:rsidRDefault="00000000"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Acordul de parteneriat, conform modelului din Anexa 13.1, dacă este cazul;</w:t>
      </w:r>
    </w:p>
    <w:p w14:paraId="572883AF" w14:textId="77777777" w:rsidR="00880D92" w:rsidRPr="00B56EF9" w:rsidRDefault="00000000"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Nota justificativă privind valoarea adăugată a parteneriatului, dacă este cazul;</w:t>
      </w:r>
    </w:p>
    <w:p w14:paraId="4850B281" w14:textId="77777777" w:rsidR="00880D92" w:rsidRPr="00B56EF9" w:rsidRDefault="00000000"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Procedura de selecție a partenerilor din sectorul privat, în cazul solicitanților care sunt entități finanțate din fonduri publice, dacă este cazul;</w:t>
      </w:r>
    </w:p>
    <w:p w14:paraId="5ADCE836" w14:textId="77777777" w:rsidR="00880D92" w:rsidRPr="00B56EF9" w:rsidRDefault="00000000"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Acordul de colaborare cu unitatea/unitățile de învățământ și/sau cu autoritatea/autoritățile publice locale din localitățile de proveniență a grupului țintă, conform modelului din Anexa 13.2;</w:t>
      </w:r>
    </w:p>
    <w:p w14:paraId="67C5484A" w14:textId="77777777" w:rsidR="00880D92" w:rsidRPr="00B56EF9" w:rsidRDefault="00000000"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CV-ul managerului de proiect, în format Europass, însoțit de documente suport care atestă studiile și experiența profesională specifică;</w:t>
      </w:r>
    </w:p>
    <w:p w14:paraId="16733592" w14:textId="77777777" w:rsidR="00880D92" w:rsidRPr="00B56EF9" w:rsidRDefault="00000000"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CV-ul coordonatorului de proiect din partea fiecărui partener, în format Europass, cu documentele suport aferente, dacă este cazul;</w:t>
      </w:r>
    </w:p>
    <w:p w14:paraId="5CDAF116" w14:textId="77777777" w:rsidR="00880D92" w:rsidRPr="00B56EF9" w:rsidRDefault="00000000"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Documente care demonstrează experiența relevantă a solicitantului și a partenerilor în domeniul activităților propuse;</w:t>
      </w:r>
    </w:p>
    <w:p w14:paraId="565FCB08" w14:textId="77777777" w:rsidR="00880D92" w:rsidRPr="00B56EF9" w:rsidRDefault="00000000"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Metodologia de evaluare a situației individuale a copiilor din grupul țintă, pe baza căreia se cuantifică indicatorul de rezultat 6S1;</w:t>
      </w:r>
    </w:p>
    <w:p w14:paraId="33FCDD48" w14:textId="77777777" w:rsidR="00880D92" w:rsidRPr="00B56EF9" w:rsidRDefault="00000000"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Declarația de asumare a responsabilității privind sustenabilitatea măsurilor sprijinite, conform modelului din Anexa 12;</w:t>
      </w:r>
    </w:p>
    <w:p w14:paraId="06C1D1CD" w14:textId="77777777" w:rsidR="00880D92" w:rsidRPr="00B56EF9" w:rsidRDefault="00000000"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Declarația privind conformitatea cu prevederile Cartei drepturilor fundamentale a Uniunii Europene;</w:t>
      </w:r>
    </w:p>
    <w:p w14:paraId="549A5341" w14:textId="77777777" w:rsidR="00880D92" w:rsidRPr="00B56EF9" w:rsidRDefault="00000000"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Declarația privind respectarea Convenției Organizației Națiunilor Unite privind drepturile persoanelor cu dizabilități;</w:t>
      </w:r>
    </w:p>
    <w:p w14:paraId="3F78BDC7" w14:textId="77777777" w:rsidR="00880D92" w:rsidRPr="00B56EF9" w:rsidRDefault="00000000"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Declarația privind evitarea dublei finanțări.</w:t>
      </w:r>
    </w:p>
    <w:p w14:paraId="16155AFB" w14:textId="77777777" w:rsidR="00880D92" w:rsidRPr="00B56EF9" w:rsidRDefault="00000000" w:rsidP="00E543AC">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Documentele se transmit în format electronic, semnate cu semnătură electronică calificată de către reprezentantul legal al solicitantului, odată cu fișa de proiect, prin e-mail, la adresa indicată la pct. 4.4.</w:t>
      </w:r>
    </w:p>
    <w:p w14:paraId="4C5000F0"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7.5 Aspecte administrative privind depunerea cererii de finanțare</w:t>
      </w:r>
    </w:p>
    <w:p w14:paraId="3440C20B"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Cererea de finanțare poate fi depusă în MySMIS2021+ numai după avizarea de către OIR PIDS a fișei de proiect selectate de GAL, fiind însoțită obligatoriu de Avizul de conformitate al Cererii de finanțare cu fișa de proiect selectată, emis de GAL, care confirmă concordanța dintre cele două documente cu privire la obiective, activități, rezultate, indicatori, solicitant și parteneri, valoarea totală eligibilă și cheltuielile eligibile.</w:t>
      </w:r>
    </w:p>
    <w:p w14:paraId="3360E515"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La finalizarea procesului de completare, cererea de finanțare primește un număr de înregistrare a depunerii (număr, dată, oră). Termenul de depunere a Cererii de finanțare în MySMIS2021+ este de maximum 45 de zile de la data comunicării de către OIR către GAL a avizării fișei de proiect selectate.</w:t>
      </w:r>
    </w:p>
    <w:p w14:paraId="27411C3D" w14:textId="77777777" w:rsidR="00154415" w:rsidRPr="00BB2E0D" w:rsidRDefault="00000000">
      <w:pPr>
        <w:spacing w:before="80" w:after="8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Pentru a face posibilă emiterea Avizului de conformitate, beneficiarul prezintă GAL Cererea de finanțare completată în MySMIS2021+ cel târziu cu 10 zile calendaristice înainte de expirarea termenului de 45 de zile prevăzut mai sus. GAL emite Avizul de conformitate în termen de maximum 5 zile lucrătoare de la primirea Cererii de finanțare complete. Termenul-limită este stabilit prin prezentul Ghid, în aplicarea Orientărilor pentru Grupurile de Acțiune Locală și a Procedurii de evaluare și selecție, Secțiunea I.</w:t>
      </w:r>
    </w:p>
    <w:p w14:paraId="07E52030" w14:textId="77777777" w:rsidR="00880D92" w:rsidRPr="00B56EF9" w:rsidRDefault="00000000" w:rsidP="00E543AC">
      <w:pPr>
        <w:pStyle w:val="Heading2"/>
        <w:spacing w:before="240" w:after="120"/>
        <w:jc w:val="both"/>
        <w:rPr>
          <w:rFonts w:ascii="Times New Roman" w:hAnsi="Times New Roman" w:cs="Times New Roman"/>
          <w:color w:val="auto"/>
          <w:sz w:val="24"/>
          <w:szCs w:val="24"/>
          <w:lang w:val="ro-RO"/>
        </w:rPr>
      </w:pPr>
      <w:r>
        <w:rPr>
          <w:rFonts w:ascii="Times New Roman" w:hAnsi="Times New Roman" w:cs="Times New Roman"/>
          <w:b/>
          <w:bCs/>
          <w:color w:val="auto"/>
          <w:sz w:val="24"/>
          <w:szCs w:val="24"/>
          <w:lang w:val="ro-RO"/>
        </w:rPr>
        <w:t>7.6 Documentele obligatorii la momentul contractării</w:t>
      </w:r>
    </w:p>
    <w:p w14:paraId="7C10849C" w14:textId="77777777" w:rsidR="00880D92" w:rsidRPr="00B56EF9" w:rsidRDefault="00000000" w:rsidP="00E543AC">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Ulterior avizării fișei de proiect de către OIR și aprobării la finanțare a Cererii de finanțare depuse în MySMIS2021+, la momentul contractării cu Autoritatea de Management pentru PIDS sau cu Organismul Intermediar Regional delegat, beneficiarul prezintă, în principal, următoarele documente:</w:t>
      </w:r>
    </w:p>
    <w:p w14:paraId="20BC5733" w14:textId="77777777" w:rsidR="00880D92" w:rsidRPr="00B56EF9" w:rsidRDefault="00000000"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documentele care atestă realitatea și conformitatea elementelor prezentate în Declarația unică;</w:t>
      </w:r>
    </w:p>
    <w:p w14:paraId="746A032F" w14:textId="77777777" w:rsidR="00880D92" w:rsidRPr="00B56EF9" w:rsidRDefault="00000000"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actele de înființare și de dobândire a personalității juridice, precum și documentele statutare actualizate cu ultimele modificări (act constitutiv, statut și altele asemenea);</w:t>
      </w:r>
    </w:p>
    <w:p w14:paraId="2209231A" w14:textId="77777777" w:rsidR="00880D92" w:rsidRPr="00B56EF9" w:rsidRDefault="00000000"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extras actualizat din Registrul Asociațiilor și Fundațiilor sau certificat emis de judecătorie ori tribunal, respectiv certificat constatator ONRC, după caz;</w:t>
      </w:r>
    </w:p>
    <w:p w14:paraId="53946E31" w14:textId="77777777" w:rsidR="00880D92" w:rsidRPr="00B56EF9" w:rsidRDefault="00000000"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certificatul de atestare fiscală emis de ANAF; finanțarea nu poate fi acordată dacă obligațiile de plată nete depășesc 1/12 din totalul obligațiilor datorate în ultimele 12 luni;</w:t>
      </w:r>
    </w:p>
    <w:p w14:paraId="00542E2A" w14:textId="77777777" w:rsidR="00880D92" w:rsidRPr="00B56EF9" w:rsidRDefault="00000000"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certificatul de atestare fiscală emis de autoritatea publică locală, inclusiv pentru punctele de lucru, însoțit de anexa privind verificarea eligibilității solicitanților de fonduri externe nerambursabile, din care să rezulte că obligațiile de plată scadente nu depășesc 1/6 din totalul obligațiilor datorate în ultimul semestru încheiat;</w:t>
      </w:r>
    </w:p>
    <w:p w14:paraId="387BA500" w14:textId="77777777" w:rsidR="00880D92" w:rsidRPr="00B56EF9" w:rsidRDefault="00000000"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împuternicirea din partea organelor de conducere pentru persoana desemnată să semneze contractul de finanțare și documentele aferente, după caz;</w:t>
      </w:r>
    </w:p>
    <w:p w14:paraId="7A75BD20" w14:textId="77777777" w:rsidR="00880D92" w:rsidRPr="00B56EF9" w:rsidRDefault="00000000"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lista resurselor umane implicate în proiect, cu precizarea funcției deținute și nominalizarea persoanelor, semnată de reprezentantul legal;</w:t>
      </w:r>
    </w:p>
    <w:p w14:paraId="11E571D5" w14:textId="77777777" w:rsidR="00880D92" w:rsidRPr="00B56EF9" w:rsidRDefault="00000000"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CV-urile în format Europass ale membrilor echipei de implementare nominalizați în etapa de contractare, datate și semnate, însoțite de diplome, certificate, adeverințe, contracte de muncă sau fișe de post care atestă studiile și experiența specifică, dacă acestea nu au fost depuse anterior;</w:t>
      </w:r>
    </w:p>
    <w:p w14:paraId="2A4CBFF0" w14:textId="77777777" w:rsidR="00880D92" w:rsidRPr="00B56EF9" w:rsidRDefault="00000000"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declarația privind prevederile art. 96 alin. (1) din Legea nr. 161/2003;</w:t>
      </w:r>
    </w:p>
    <w:p w14:paraId="5D6C1F92" w14:textId="77777777" w:rsidR="00880D92" w:rsidRPr="00B56EF9" w:rsidRDefault="00000000"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declarația solicitantului și a partenerilor privind evitarea dublei finanțări și utilizarea eficientă a fondurilor;</w:t>
      </w:r>
    </w:p>
    <w:p w14:paraId="18040586" w14:textId="77777777" w:rsidR="00880D92" w:rsidRPr="00B56EF9" w:rsidRDefault="00000000"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declarația pe proprie răspundere privind inexistența unor modificări față de condițiile prezentate în cererea de finanțare evaluată și aprobată.</w:t>
      </w:r>
    </w:p>
    <w:p w14:paraId="6D54A537" w14:textId="77777777" w:rsidR="00880D92" w:rsidRPr="00B56EF9" w:rsidRDefault="00000000" w:rsidP="00E543AC">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Lista completă și forma exactă a documentelor de contractare se stabilesc prin Ghidul Solicitantului – Condiții Specifice publicat de AM PIDS pentru apelul de depunere în MySMIS2021+ și prin Manualul Beneficiarului PIDS în vigoare la data contractării.</w:t>
      </w:r>
    </w:p>
    <w:p w14:paraId="63533061" w14:textId="77777777" w:rsidR="00880D92" w:rsidRPr="00B56EF9" w:rsidRDefault="00000000" w:rsidP="00E543AC">
      <w:pPr>
        <w:pStyle w:val="Heading2"/>
        <w:spacing w:before="240" w:after="120"/>
        <w:jc w:val="both"/>
        <w:rPr>
          <w:rFonts w:ascii="Times New Roman" w:hAnsi="Times New Roman" w:cs="Times New Roman"/>
          <w:color w:val="auto"/>
          <w:sz w:val="24"/>
          <w:szCs w:val="24"/>
          <w:lang w:val="ro-RO"/>
        </w:rPr>
      </w:pPr>
      <w:r>
        <w:rPr>
          <w:rFonts w:ascii="Times New Roman" w:hAnsi="Times New Roman" w:cs="Times New Roman"/>
          <w:b/>
          <w:bCs/>
          <w:color w:val="auto"/>
          <w:sz w:val="24"/>
          <w:szCs w:val="24"/>
          <w:lang w:val="ro-RO"/>
        </w:rPr>
        <w:t>7.7 Renunțarea la fișa de proiect sau la cererea de finanțare</w:t>
      </w:r>
    </w:p>
    <w:p w14:paraId="0973EDC1" w14:textId="77777777" w:rsidR="00880D92" w:rsidRPr="00B56EF9" w:rsidRDefault="00000000" w:rsidP="00E543AC">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Solicitantul poate renunța la fișa de proiect depusă, în orice moment al procesului de evaluare și selecție derulat la nivelul GAL, prin transmiterea unei solicitări scrise, semnate de reprezentantul legal, la adresa de e-mail indicată la pct. 4.4. Fișa de proiect retrasă se consemnează ca atare în Raportul de selecție și nu mai poate fi reintrodusă în procesul de evaluare aferent aceleiași Cereri de propuneri.</w:t>
      </w:r>
    </w:p>
    <w:p w14:paraId="3F74C9E6" w14:textId="77777777" w:rsidR="00880D92" w:rsidRPr="00B56EF9" w:rsidRDefault="00000000" w:rsidP="00E543AC">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Renunțarea la Cererea de finanțare depusă în MySMIS2021+ se realizează în condițiile prevăzute de Ghidul Solicitantului – Condiții Generale pentru PIDS 2021–2027 și de procedurile AM PIDS. În cazul renunțării, GAL poate solicita avizarea fișei de proiect aflate pe lista de rezerve, în ordinea descrescătoare a punctajului, dacă există, sau relansează Cererea de propuneri.</w:t>
      </w:r>
    </w:p>
    <w:p w14:paraId="7E724CA6" w14:textId="77777777" w:rsidR="000B679A" w:rsidRPr="00B56EF9" w:rsidRDefault="00000000">
      <w:pPr>
        <w:pStyle w:val="Heading2"/>
        <w:spacing w:before="240" w:after="120"/>
        <w:jc w:val="both"/>
        <w:rPr>
          <w:rFonts w:ascii="Times New Roman" w:hAnsi="Times New Roman" w:cs="Times New Roman"/>
          <w:b/>
          <w:bCs/>
          <w:color w:val="auto"/>
          <w:sz w:val="24"/>
          <w:szCs w:val="24"/>
          <w:lang w:val="ro-RO"/>
        </w:rPr>
      </w:pPr>
      <w:r>
        <w:rPr>
          <w:rFonts w:ascii="Times New Roman" w:hAnsi="Times New Roman" w:cs="Times New Roman"/>
          <w:b/>
          <w:bCs/>
          <w:color w:val="auto"/>
          <w:sz w:val="24"/>
          <w:szCs w:val="24"/>
          <w:lang w:val="ro-RO"/>
        </w:rPr>
        <w:t>7.8 Îndrumar de completare a Fișei de proiect</w:t>
      </w:r>
    </w:p>
    <w:p w14:paraId="01F3832E" w14:textId="77777777" w:rsidR="000B679A" w:rsidRPr="00B56EF9" w:rsidRDefault="00000000">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Fișa de proiect, al cărei model este prevăzut în Anexa 10, urmează structura pe care o va avea ulterior Cererea de finanțare în sistemul informatic MySMIS2021+. Informațiile completate în fișa de proiect se </w:t>
      </w:r>
      <w:r>
        <w:rPr>
          <w:rFonts w:ascii="Times New Roman" w:hAnsi="Times New Roman" w:cs="Times New Roman"/>
          <w:sz w:val="24"/>
          <w:szCs w:val="24"/>
          <w:lang w:val="ro-RO"/>
        </w:rPr>
        <w:lastRenderedPageBreak/>
        <w:t>regăsesc, în aceeași structură, în Cererea de finanțare depusă după avizarea fișei de către OIR, motiv pentru care corelarea dintre cele două documente este verificată prin Avizul de conformitate emis de GAL.</w:t>
      </w:r>
    </w:p>
    <w:p w14:paraId="75FC2D63" w14:textId="77777777" w:rsidR="000B679A" w:rsidRPr="00B56EF9" w:rsidRDefault="00000000">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Tabelul de mai jos indică, pentru fiecare secțiune a Fișei de proiect, ce se completează și unde se regăsesc în prezentul Ghid informațiile necesare.</w:t>
      </w:r>
    </w:p>
    <w:tbl>
      <w:tblPr>
        <w:tblW w:w="93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80" w:type="dxa"/>
          <w:right w:w="80" w:type="dxa"/>
        </w:tblCellMar>
        <w:tblLook w:val="04A0" w:firstRow="1" w:lastRow="0" w:firstColumn="1" w:lastColumn="0" w:noHBand="0" w:noVBand="1"/>
      </w:tblPr>
      <w:tblGrid>
        <w:gridCol w:w="2700"/>
        <w:gridCol w:w="3900"/>
        <w:gridCol w:w="2760"/>
      </w:tblGrid>
      <w:tr w:rsidR="00B56EF9" w:rsidRPr="00B56EF9" w14:paraId="75D65A5A" w14:textId="77777777">
        <w:tc>
          <w:tcPr>
            <w:tcW w:w="2700" w:type="dxa"/>
            <w:shd w:val="clear" w:color="auto" w:fill="D5E8F0"/>
            <w:tcMar>
              <w:top w:w="60" w:type="dxa"/>
              <w:bottom w:w="60" w:type="dxa"/>
            </w:tcMar>
          </w:tcPr>
          <w:p w14:paraId="66661937" w14:textId="77777777" w:rsidR="000B679A" w:rsidRPr="00B56EF9" w:rsidRDefault="00000000">
            <w:r>
              <w:rPr>
                <w:rFonts w:ascii="Times New Roman" w:hAnsi="Times New Roman"/>
                <w:b/>
                <w:sz w:val="20"/>
              </w:rPr>
              <w:t>Secțiunea din Fișa de proiect</w:t>
            </w:r>
          </w:p>
        </w:tc>
        <w:tc>
          <w:tcPr>
            <w:tcW w:w="3900" w:type="dxa"/>
            <w:shd w:val="clear" w:color="auto" w:fill="D5E8F0"/>
            <w:tcMar>
              <w:top w:w="60" w:type="dxa"/>
              <w:bottom w:w="60" w:type="dxa"/>
            </w:tcMar>
          </w:tcPr>
          <w:p w14:paraId="75E23343" w14:textId="77777777" w:rsidR="000B679A" w:rsidRPr="00B56EF9" w:rsidRDefault="00000000">
            <w:r>
              <w:rPr>
                <w:rFonts w:ascii="Times New Roman" w:hAnsi="Times New Roman"/>
                <w:b/>
                <w:sz w:val="20"/>
              </w:rPr>
              <w:t>Ce se completează</w:t>
            </w:r>
          </w:p>
        </w:tc>
        <w:tc>
          <w:tcPr>
            <w:tcW w:w="2760" w:type="dxa"/>
            <w:shd w:val="clear" w:color="auto" w:fill="D5E8F0"/>
            <w:tcMar>
              <w:top w:w="60" w:type="dxa"/>
              <w:bottom w:w="60" w:type="dxa"/>
            </w:tcMar>
          </w:tcPr>
          <w:p w14:paraId="01D57AD8" w14:textId="77777777" w:rsidR="000B679A" w:rsidRPr="00B56EF9" w:rsidRDefault="00000000">
            <w:r>
              <w:rPr>
                <w:rFonts w:ascii="Times New Roman" w:hAnsi="Times New Roman"/>
                <w:b/>
                <w:sz w:val="20"/>
              </w:rPr>
              <w:t>Reper în prezentul Ghid</w:t>
            </w:r>
          </w:p>
        </w:tc>
      </w:tr>
      <w:tr w:rsidR="00B56EF9" w:rsidRPr="00B56EF9" w14:paraId="1A1DFC5D" w14:textId="77777777">
        <w:tc>
          <w:tcPr>
            <w:tcW w:w="2700" w:type="dxa"/>
            <w:tcMar>
              <w:top w:w="60" w:type="dxa"/>
              <w:bottom w:w="60" w:type="dxa"/>
            </w:tcMar>
          </w:tcPr>
          <w:p w14:paraId="3B551D24" w14:textId="77777777" w:rsidR="000B679A" w:rsidRPr="00B56EF9" w:rsidRDefault="00000000">
            <w:r>
              <w:rPr>
                <w:rFonts w:ascii="Times New Roman" w:hAnsi="Times New Roman"/>
                <w:sz w:val="20"/>
              </w:rPr>
              <w:t>Solicitant</w:t>
            </w:r>
          </w:p>
        </w:tc>
        <w:tc>
          <w:tcPr>
            <w:tcW w:w="3900" w:type="dxa"/>
            <w:tcMar>
              <w:top w:w="60" w:type="dxa"/>
              <w:bottom w:w="60" w:type="dxa"/>
            </w:tcMar>
          </w:tcPr>
          <w:p w14:paraId="4B4BD4F4" w14:textId="77777777" w:rsidR="000B679A" w:rsidRPr="00B56EF9" w:rsidRDefault="00000000">
            <w:r>
              <w:rPr>
                <w:rFonts w:ascii="Times New Roman" w:hAnsi="Times New Roman"/>
                <w:sz w:val="20"/>
              </w:rPr>
              <w:t>Datele de identificare ale entității, datele financiare și finanțările anterioare, inclusiv cele complementare.</w:t>
            </w:r>
          </w:p>
        </w:tc>
        <w:tc>
          <w:tcPr>
            <w:tcW w:w="2760" w:type="dxa"/>
            <w:tcMar>
              <w:top w:w="60" w:type="dxa"/>
              <w:bottom w:w="60" w:type="dxa"/>
            </w:tcMar>
          </w:tcPr>
          <w:p w14:paraId="37357D8B" w14:textId="77777777" w:rsidR="000B679A" w:rsidRPr="00B56EF9" w:rsidRDefault="00000000">
            <w:r>
              <w:rPr>
                <w:rFonts w:ascii="Times New Roman" w:hAnsi="Times New Roman"/>
                <w:sz w:val="20"/>
              </w:rPr>
              <w:t>pct. 5.1.1 și 5.1.2</w:t>
            </w:r>
          </w:p>
        </w:tc>
      </w:tr>
      <w:tr w:rsidR="00B56EF9" w:rsidRPr="00B56EF9" w14:paraId="61DA1912" w14:textId="77777777">
        <w:tc>
          <w:tcPr>
            <w:tcW w:w="2700" w:type="dxa"/>
            <w:tcMar>
              <w:top w:w="60" w:type="dxa"/>
              <w:bottom w:w="60" w:type="dxa"/>
            </w:tcMar>
          </w:tcPr>
          <w:p w14:paraId="0B673E7A" w14:textId="77777777" w:rsidR="000B679A" w:rsidRPr="00B56EF9" w:rsidRDefault="00000000">
            <w:r>
              <w:rPr>
                <w:rFonts w:ascii="Times New Roman" w:hAnsi="Times New Roman"/>
                <w:sz w:val="20"/>
              </w:rPr>
              <w:t>Responsabil proiect / Persoana de contact</w:t>
            </w:r>
          </w:p>
        </w:tc>
        <w:tc>
          <w:tcPr>
            <w:tcW w:w="3900" w:type="dxa"/>
            <w:tcMar>
              <w:top w:w="60" w:type="dxa"/>
              <w:bottom w:w="60" w:type="dxa"/>
            </w:tcMar>
          </w:tcPr>
          <w:p w14:paraId="12D474C3" w14:textId="77777777" w:rsidR="000B679A" w:rsidRPr="00B56EF9" w:rsidRDefault="00000000">
            <w:r>
              <w:rPr>
                <w:rFonts w:ascii="Times New Roman" w:hAnsi="Times New Roman"/>
                <w:sz w:val="20"/>
              </w:rPr>
              <w:t>Persoana desemnată pentru comunicarea cu GAL pe toată durata evaluării și selecției.</w:t>
            </w:r>
          </w:p>
        </w:tc>
        <w:tc>
          <w:tcPr>
            <w:tcW w:w="2760" w:type="dxa"/>
            <w:tcMar>
              <w:top w:w="60" w:type="dxa"/>
              <w:bottom w:w="60" w:type="dxa"/>
            </w:tcMar>
          </w:tcPr>
          <w:p w14:paraId="7B901748" w14:textId="77777777" w:rsidR="000B679A" w:rsidRPr="00B56EF9" w:rsidRDefault="00000000">
            <w:r>
              <w:rPr>
                <w:rFonts w:ascii="Times New Roman" w:hAnsi="Times New Roman"/>
                <w:sz w:val="20"/>
              </w:rPr>
              <w:t>pct. 4.4</w:t>
            </w:r>
          </w:p>
        </w:tc>
      </w:tr>
      <w:tr w:rsidR="00B56EF9" w:rsidRPr="00B56EF9" w14:paraId="06372A80" w14:textId="77777777">
        <w:tc>
          <w:tcPr>
            <w:tcW w:w="2700" w:type="dxa"/>
            <w:tcMar>
              <w:top w:w="60" w:type="dxa"/>
              <w:bottom w:w="60" w:type="dxa"/>
            </w:tcMar>
          </w:tcPr>
          <w:p w14:paraId="0700A162" w14:textId="77777777" w:rsidR="000B679A" w:rsidRPr="00B56EF9" w:rsidRDefault="00000000">
            <w:r>
              <w:rPr>
                <w:rFonts w:ascii="Times New Roman" w:hAnsi="Times New Roman"/>
                <w:sz w:val="20"/>
              </w:rPr>
              <w:t>Atribute proiect</w:t>
            </w:r>
          </w:p>
        </w:tc>
        <w:tc>
          <w:tcPr>
            <w:tcW w:w="3900" w:type="dxa"/>
            <w:tcMar>
              <w:top w:w="60" w:type="dxa"/>
              <w:bottom w:w="60" w:type="dxa"/>
            </w:tcMar>
          </w:tcPr>
          <w:p w14:paraId="3E3BD7E9" w14:textId="77777777" w:rsidR="000B679A" w:rsidRPr="00B56EF9" w:rsidRDefault="00000000">
            <w:r>
              <w:rPr>
                <w:rFonts w:ascii="Times New Roman" w:hAnsi="Times New Roman"/>
                <w:sz w:val="20"/>
              </w:rPr>
              <w:t>Caracteristicile proiectului: proiect în parteneriat sau implementat individual, încadrarea ca operațiune de importanță strategică, incidența regulilor privind ajutorul de stat.</w:t>
            </w:r>
          </w:p>
        </w:tc>
        <w:tc>
          <w:tcPr>
            <w:tcW w:w="2760" w:type="dxa"/>
            <w:tcMar>
              <w:top w:w="60" w:type="dxa"/>
              <w:bottom w:w="60" w:type="dxa"/>
            </w:tcMar>
          </w:tcPr>
          <w:p w14:paraId="18D6DF09" w14:textId="77777777" w:rsidR="000B679A" w:rsidRPr="00B56EF9" w:rsidRDefault="00000000">
            <w:r>
              <w:rPr>
                <w:rFonts w:ascii="Times New Roman" w:hAnsi="Times New Roman"/>
                <w:sz w:val="20"/>
              </w:rPr>
              <w:t>pct. 3.10 și „Alte aspecte”</w:t>
            </w:r>
          </w:p>
        </w:tc>
      </w:tr>
      <w:tr w:rsidR="00B56EF9" w:rsidRPr="00B56EF9" w14:paraId="584A595D" w14:textId="77777777">
        <w:tc>
          <w:tcPr>
            <w:tcW w:w="2700" w:type="dxa"/>
            <w:tcMar>
              <w:top w:w="60" w:type="dxa"/>
              <w:bottom w:w="60" w:type="dxa"/>
            </w:tcMar>
          </w:tcPr>
          <w:p w14:paraId="0D6615E5" w14:textId="77777777" w:rsidR="000B679A" w:rsidRPr="00B56EF9" w:rsidRDefault="00000000">
            <w:r>
              <w:rPr>
                <w:rFonts w:ascii="Times New Roman" w:hAnsi="Times New Roman"/>
                <w:sz w:val="20"/>
              </w:rPr>
              <w:t>Capacitate solicitant</w:t>
            </w:r>
          </w:p>
        </w:tc>
        <w:tc>
          <w:tcPr>
            <w:tcW w:w="3900" w:type="dxa"/>
            <w:tcMar>
              <w:top w:w="60" w:type="dxa"/>
              <w:bottom w:w="60" w:type="dxa"/>
            </w:tcMar>
          </w:tcPr>
          <w:p w14:paraId="206297CF" w14:textId="77777777" w:rsidR="000B679A" w:rsidRPr="00B56EF9" w:rsidRDefault="00000000">
            <w:r>
              <w:rPr>
                <w:rFonts w:ascii="Times New Roman" w:hAnsi="Times New Roman"/>
                <w:sz w:val="20"/>
              </w:rPr>
              <w:t>Capacitatea administrativă, financiară și operațională de a implementa proiectul, demonstrată prin experiența relevantă și prin resursele puse la dispoziție.</w:t>
            </w:r>
          </w:p>
        </w:tc>
        <w:tc>
          <w:tcPr>
            <w:tcW w:w="2760" w:type="dxa"/>
            <w:tcMar>
              <w:top w:w="60" w:type="dxa"/>
              <w:bottom w:w="60" w:type="dxa"/>
            </w:tcMar>
          </w:tcPr>
          <w:p w14:paraId="01669AB9" w14:textId="77777777" w:rsidR="000B679A" w:rsidRPr="00B56EF9" w:rsidRDefault="00000000">
            <w:r>
              <w:rPr>
                <w:rFonts w:ascii="Times New Roman" w:hAnsi="Times New Roman"/>
                <w:sz w:val="20"/>
              </w:rPr>
              <w:t>pct. 5.1.1 și 7.4</w:t>
            </w:r>
          </w:p>
        </w:tc>
      </w:tr>
      <w:tr w:rsidR="00B56EF9" w:rsidRPr="00B56EF9" w14:paraId="47FD92A4" w14:textId="77777777">
        <w:tc>
          <w:tcPr>
            <w:tcW w:w="2700" w:type="dxa"/>
            <w:tcMar>
              <w:top w:w="60" w:type="dxa"/>
              <w:bottom w:w="60" w:type="dxa"/>
            </w:tcMar>
          </w:tcPr>
          <w:p w14:paraId="37531A6E" w14:textId="77777777" w:rsidR="000B679A" w:rsidRPr="00B56EF9" w:rsidRDefault="00000000">
            <w:r>
              <w:rPr>
                <w:rFonts w:ascii="Times New Roman" w:hAnsi="Times New Roman"/>
                <w:sz w:val="20"/>
              </w:rPr>
              <w:t>Localizare proiect / Zona geografică vizată</w:t>
            </w:r>
          </w:p>
        </w:tc>
        <w:tc>
          <w:tcPr>
            <w:tcW w:w="3900" w:type="dxa"/>
            <w:tcMar>
              <w:top w:w="60" w:type="dxa"/>
              <w:bottom w:w="60" w:type="dxa"/>
            </w:tcMar>
          </w:tcPr>
          <w:p w14:paraId="0A29C482" w14:textId="77777777" w:rsidR="000B679A" w:rsidRPr="00B56EF9" w:rsidRDefault="00000000">
            <w:r>
              <w:rPr>
                <w:rFonts w:ascii="Times New Roman" w:hAnsi="Times New Roman"/>
                <w:sz w:val="20"/>
              </w:rPr>
              <w:t>Localitățile din teritoriul GAL în care se implementează proiectul; regiunea de dezvoltare Nord-Est.</w:t>
            </w:r>
          </w:p>
        </w:tc>
        <w:tc>
          <w:tcPr>
            <w:tcW w:w="2760" w:type="dxa"/>
            <w:tcMar>
              <w:top w:w="60" w:type="dxa"/>
              <w:bottom w:w="60" w:type="dxa"/>
            </w:tcMar>
          </w:tcPr>
          <w:p w14:paraId="7F645AD5" w14:textId="77777777" w:rsidR="000B679A" w:rsidRPr="00B56EF9" w:rsidRDefault="00000000">
            <w:r>
              <w:rPr>
                <w:rFonts w:ascii="Times New Roman" w:hAnsi="Times New Roman"/>
                <w:sz w:val="20"/>
              </w:rPr>
              <w:t>pct. 3.5</w:t>
            </w:r>
          </w:p>
        </w:tc>
      </w:tr>
      <w:tr w:rsidR="00B56EF9" w:rsidRPr="00B56EF9" w14:paraId="217A64AD" w14:textId="77777777">
        <w:tc>
          <w:tcPr>
            <w:tcW w:w="2700" w:type="dxa"/>
            <w:tcMar>
              <w:top w:w="60" w:type="dxa"/>
              <w:bottom w:w="60" w:type="dxa"/>
            </w:tcMar>
          </w:tcPr>
          <w:p w14:paraId="65EF81C1" w14:textId="77777777" w:rsidR="000B679A" w:rsidRPr="00B56EF9" w:rsidRDefault="00000000">
            <w:r>
              <w:rPr>
                <w:rFonts w:ascii="Times New Roman" w:hAnsi="Times New Roman"/>
                <w:sz w:val="20"/>
              </w:rPr>
              <w:t>Scopul proiectului și realizările preconizate</w:t>
            </w:r>
          </w:p>
        </w:tc>
        <w:tc>
          <w:tcPr>
            <w:tcW w:w="3900" w:type="dxa"/>
            <w:tcMar>
              <w:top w:w="60" w:type="dxa"/>
              <w:bottom w:w="60" w:type="dxa"/>
            </w:tcMar>
          </w:tcPr>
          <w:p w14:paraId="3051C3B2" w14:textId="77777777" w:rsidR="000B679A" w:rsidRPr="00B56EF9" w:rsidRDefault="00000000">
            <w:r>
              <w:rPr>
                <w:rFonts w:ascii="Times New Roman" w:hAnsi="Times New Roman"/>
                <w:sz w:val="20"/>
              </w:rPr>
              <w:t>Scopul general și rezultatele așteptate ale proiectului.</w:t>
            </w:r>
          </w:p>
        </w:tc>
        <w:tc>
          <w:tcPr>
            <w:tcW w:w="2760" w:type="dxa"/>
            <w:tcMar>
              <w:top w:w="60" w:type="dxa"/>
              <w:bottom w:w="60" w:type="dxa"/>
            </w:tcMar>
          </w:tcPr>
          <w:p w14:paraId="4BCD63CC" w14:textId="77777777" w:rsidR="000B679A" w:rsidRPr="00B56EF9" w:rsidRDefault="00000000">
            <w:r>
              <w:rPr>
                <w:rFonts w:ascii="Times New Roman" w:hAnsi="Times New Roman"/>
                <w:sz w:val="20"/>
              </w:rPr>
              <w:t>pct. 3.9</w:t>
            </w:r>
          </w:p>
        </w:tc>
      </w:tr>
      <w:tr w:rsidR="00B56EF9" w:rsidRPr="00B56EF9" w14:paraId="6B6235A5" w14:textId="77777777">
        <w:tc>
          <w:tcPr>
            <w:tcW w:w="2700" w:type="dxa"/>
            <w:tcMar>
              <w:top w:w="60" w:type="dxa"/>
              <w:bottom w:w="60" w:type="dxa"/>
            </w:tcMar>
          </w:tcPr>
          <w:p w14:paraId="6F74F2F9" w14:textId="77777777" w:rsidR="000B679A" w:rsidRPr="00B56EF9" w:rsidRDefault="00000000">
            <w:r>
              <w:rPr>
                <w:rFonts w:ascii="Times New Roman" w:hAnsi="Times New Roman"/>
                <w:sz w:val="20"/>
              </w:rPr>
              <w:t>Obiective proiect</w:t>
            </w:r>
          </w:p>
        </w:tc>
        <w:tc>
          <w:tcPr>
            <w:tcW w:w="3900" w:type="dxa"/>
            <w:tcMar>
              <w:top w:w="60" w:type="dxa"/>
              <w:bottom w:w="60" w:type="dxa"/>
            </w:tcMar>
          </w:tcPr>
          <w:p w14:paraId="749A2826" w14:textId="77777777" w:rsidR="000B679A" w:rsidRPr="00B56EF9" w:rsidRDefault="00000000">
            <w:r>
              <w:rPr>
                <w:rFonts w:ascii="Times New Roman" w:hAnsi="Times New Roman"/>
                <w:sz w:val="20"/>
              </w:rPr>
              <w:t>Obiectivul general și obiectivele specifice, corelate cu obiectivul specific ESO4.12 și cu obiectivele Intervenției FSE1 din SDL.</w:t>
            </w:r>
          </w:p>
        </w:tc>
        <w:tc>
          <w:tcPr>
            <w:tcW w:w="2760" w:type="dxa"/>
            <w:tcMar>
              <w:top w:w="60" w:type="dxa"/>
              <w:bottom w:w="60" w:type="dxa"/>
            </w:tcMar>
          </w:tcPr>
          <w:p w14:paraId="59033702" w14:textId="77777777" w:rsidR="000B679A" w:rsidRPr="00B56EF9" w:rsidRDefault="00000000">
            <w:r>
              <w:rPr>
                <w:rFonts w:ascii="Times New Roman" w:hAnsi="Times New Roman"/>
                <w:sz w:val="20"/>
              </w:rPr>
              <w:t>pct. 2.4 și 3.6</w:t>
            </w:r>
          </w:p>
        </w:tc>
      </w:tr>
      <w:tr w:rsidR="00B56EF9" w:rsidRPr="00B56EF9" w14:paraId="268157C0" w14:textId="77777777">
        <w:tc>
          <w:tcPr>
            <w:tcW w:w="2700" w:type="dxa"/>
            <w:tcMar>
              <w:top w:w="60" w:type="dxa"/>
              <w:bottom w:w="60" w:type="dxa"/>
            </w:tcMar>
          </w:tcPr>
          <w:p w14:paraId="31B0E6B1" w14:textId="77777777" w:rsidR="000B679A" w:rsidRPr="00B56EF9" w:rsidRDefault="00000000">
            <w:r>
              <w:rPr>
                <w:rFonts w:ascii="Times New Roman" w:hAnsi="Times New Roman"/>
                <w:sz w:val="20"/>
              </w:rPr>
              <w:t>Justificare / Context / Relevanță / Oportunitate</w:t>
            </w:r>
          </w:p>
        </w:tc>
        <w:tc>
          <w:tcPr>
            <w:tcW w:w="3900" w:type="dxa"/>
            <w:tcMar>
              <w:top w:w="60" w:type="dxa"/>
              <w:bottom w:w="60" w:type="dxa"/>
            </w:tcMar>
          </w:tcPr>
          <w:p w14:paraId="6A8ECF91" w14:textId="77777777" w:rsidR="000B679A" w:rsidRPr="00B56EF9" w:rsidRDefault="00000000">
            <w:r>
              <w:rPr>
                <w:rFonts w:ascii="Times New Roman" w:hAnsi="Times New Roman"/>
                <w:sz w:val="20"/>
              </w:rPr>
              <w:t>Nevoile grupului țintă identificate și fundamentate, contribuția la obiectivele SDL și la documentele strategice naționale relevante.</w:t>
            </w:r>
          </w:p>
        </w:tc>
        <w:tc>
          <w:tcPr>
            <w:tcW w:w="2760" w:type="dxa"/>
            <w:tcMar>
              <w:top w:w="60" w:type="dxa"/>
              <w:bottom w:w="60" w:type="dxa"/>
            </w:tcMar>
          </w:tcPr>
          <w:p w14:paraId="03BDE185" w14:textId="77777777" w:rsidR="000B679A" w:rsidRPr="00B56EF9" w:rsidRDefault="00000000">
            <w:r>
              <w:rPr>
                <w:rFonts w:ascii="Times New Roman" w:hAnsi="Times New Roman"/>
                <w:sz w:val="20"/>
              </w:rPr>
              <w:t>pct. 2.4, 3.6 și pct. 8.3</w:t>
            </w:r>
          </w:p>
        </w:tc>
      </w:tr>
      <w:tr w:rsidR="00B56EF9" w:rsidRPr="00B56EF9" w14:paraId="74E74ABD" w14:textId="77777777">
        <w:tc>
          <w:tcPr>
            <w:tcW w:w="2700" w:type="dxa"/>
            <w:tcMar>
              <w:top w:w="60" w:type="dxa"/>
              <w:bottom w:w="60" w:type="dxa"/>
            </w:tcMar>
          </w:tcPr>
          <w:p w14:paraId="4B102F93" w14:textId="77777777" w:rsidR="000B679A" w:rsidRPr="00B56EF9" w:rsidRDefault="00000000">
            <w:r>
              <w:rPr>
                <w:rFonts w:ascii="Times New Roman" w:hAnsi="Times New Roman"/>
                <w:sz w:val="20"/>
              </w:rPr>
              <w:t>Caracter durabil al proiectului</w:t>
            </w:r>
          </w:p>
        </w:tc>
        <w:tc>
          <w:tcPr>
            <w:tcW w:w="3900" w:type="dxa"/>
            <w:tcMar>
              <w:top w:w="60" w:type="dxa"/>
              <w:bottom w:w="60" w:type="dxa"/>
            </w:tcMar>
          </w:tcPr>
          <w:p w14:paraId="46FDF78A" w14:textId="77777777" w:rsidR="000B679A" w:rsidRPr="00B56EF9" w:rsidRDefault="00000000">
            <w:r>
              <w:rPr>
                <w:rFonts w:ascii="Times New Roman" w:hAnsi="Times New Roman"/>
                <w:sz w:val="20"/>
              </w:rPr>
              <w:t>Modalitatea de continuare a serviciilor și activităților după încetarea finanțării.</w:t>
            </w:r>
          </w:p>
        </w:tc>
        <w:tc>
          <w:tcPr>
            <w:tcW w:w="2760" w:type="dxa"/>
            <w:tcMar>
              <w:top w:w="60" w:type="dxa"/>
              <w:bottom w:w="60" w:type="dxa"/>
            </w:tcMar>
          </w:tcPr>
          <w:p w14:paraId="180E3A82" w14:textId="77777777" w:rsidR="000B679A" w:rsidRPr="00B56EF9" w:rsidRDefault="00000000">
            <w:r>
              <w:rPr>
                <w:rFonts w:ascii="Times New Roman" w:hAnsi="Times New Roman"/>
                <w:sz w:val="20"/>
              </w:rPr>
              <w:t>pct. 3.13</w:t>
            </w:r>
          </w:p>
        </w:tc>
      </w:tr>
      <w:tr w:rsidR="00B56EF9" w:rsidRPr="00B56EF9" w14:paraId="64D94918" w14:textId="77777777">
        <w:tc>
          <w:tcPr>
            <w:tcW w:w="2700" w:type="dxa"/>
            <w:tcMar>
              <w:top w:w="60" w:type="dxa"/>
              <w:bottom w:w="60" w:type="dxa"/>
            </w:tcMar>
          </w:tcPr>
          <w:p w14:paraId="682B39BB" w14:textId="77777777" w:rsidR="000B679A" w:rsidRPr="00B56EF9" w:rsidRDefault="00000000">
            <w:r>
              <w:rPr>
                <w:rFonts w:ascii="Times New Roman" w:hAnsi="Times New Roman"/>
                <w:sz w:val="20"/>
              </w:rPr>
              <w:t>Riscuri</w:t>
            </w:r>
          </w:p>
        </w:tc>
        <w:tc>
          <w:tcPr>
            <w:tcW w:w="3900" w:type="dxa"/>
            <w:tcMar>
              <w:top w:w="60" w:type="dxa"/>
              <w:bottom w:w="60" w:type="dxa"/>
            </w:tcMar>
          </w:tcPr>
          <w:p w14:paraId="5D52AB8D" w14:textId="77777777" w:rsidR="000B679A" w:rsidRPr="00B56EF9" w:rsidRDefault="00000000">
            <w:r>
              <w:rPr>
                <w:rFonts w:ascii="Times New Roman" w:hAnsi="Times New Roman"/>
                <w:sz w:val="20"/>
              </w:rPr>
              <w:t>Riscurile principale care pot afecta atingerea obiectivelor și măsurile de prevenire și atenuare a acestora.</w:t>
            </w:r>
          </w:p>
        </w:tc>
        <w:tc>
          <w:tcPr>
            <w:tcW w:w="2760" w:type="dxa"/>
            <w:tcMar>
              <w:top w:w="60" w:type="dxa"/>
              <w:bottom w:w="60" w:type="dxa"/>
            </w:tcMar>
          </w:tcPr>
          <w:p w14:paraId="478C1A49" w14:textId="77777777" w:rsidR="000B679A" w:rsidRPr="00B56EF9" w:rsidRDefault="00000000">
            <w:r>
              <w:rPr>
                <w:rFonts w:ascii="Times New Roman" w:hAnsi="Times New Roman"/>
                <w:sz w:val="20"/>
              </w:rPr>
              <w:t>subcriteriul 2.5 din Anexa 5</w:t>
            </w:r>
          </w:p>
        </w:tc>
      </w:tr>
      <w:tr w:rsidR="00B56EF9" w:rsidRPr="00B56EF9" w14:paraId="1D497E7C" w14:textId="77777777">
        <w:tc>
          <w:tcPr>
            <w:tcW w:w="2700" w:type="dxa"/>
            <w:tcMar>
              <w:top w:w="60" w:type="dxa"/>
              <w:bottom w:w="60" w:type="dxa"/>
            </w:tcMar>
          </w:tcPr>
          <w:p w14:paraId="7ED6111B" w14:textId="77777777" w:rsidR="000B679A" w:rsidRPr="00B56EF9" w:rsidRDefault="00000000">
            <w:r>
              <w:rPr>
                <w:rFonts w:ascii="Times New Roman" w:hAnsi="Times New Roman"/>
                <w:sz w:val="20"/>
              </w:rPr>
              <w:t>Grup-țintă</w:t>
            </w:r>
          </w:p>
        </w:tc>
        <w:tc>
          <w:tcPr>
            <w:tcW w:w="3900" w:type="dxa"/>
            <w:tcMar>
              <w:top w:w="60" w:type="dxa"/>
              <w:bottom w:w="60" w:type="dxa"/>
            </w:tcMar>
          </w:tcPr>
          <w:p w14:paraId="755B2E85" w14:textId="77777777" w:rsidR="000B679A" w:rsidRPr="00B56EF9" w:rsidRDefault="00000000">
            <w:r>
              <w:rPr>
                <w:rFonts w:ascii="Times New Roman" w:hAnsi="Times New Roman"/>
                <w:sz w:val="20"/>
              </w:rPr>
              <w:t>Categoriile de grup țintă, numărul de persoane pe fiecare categorie și condițiile de eligibilitate a acestora.</w:t>
            </w:r>
          </w:p>
        </w:tc>
        <w:tc>
          <w:tcPr>
            <w:tcW w:w="2760" w:type="dxa"/>
            <w:tcMar>
              <w:top w:w="60" w:type="dxa"/>
              <w:bottom w:w="60" w:type="dxa"/>
            </w:tcMar>
          </w:tcPr>
          <w:p w14:paraId="46148BF1" w14:textId="77777777" w:rsidR="000B679A" w:rsidRPr="00B56EF9" w:rsidRDefault="00000000">
            <w:r>
              <w:rPr>
                <w:rFonts w:ascii="Times New Roman" w:hAnsi="Times New Roman"/>
                <w:sz w:val="20"/>
              </w:rPr>
              <w:t>pct. 3.7 și pct. 8.3</w:t>
            </w:r>
          </w:p>
        </w:tc>
      </w:tr>
      <w:tr w:rsidR="00B56EF9" w:rsidRPr="00B56EF9" w14:paraId="424B0E31" w14:textId="77777777">
        <w:tc>
          <w:tcPr>
            <w:tcW w:w="2700" w:type="dxa"/>
            <w:tcMar>
              <w:top w:w="60" w:type="dxa"/>
              <w:bottom w:w="60" w:type="dxa"/>
            </w:tcMar>
          </w:tcPr>
          <w:p w14:paraId="27861E09" w14:textId="77777777" w:rsidR="000B679A" w:rsidRPr="00B56EF9" w:rsidRDefault="00000000">
            <w:r>
              <w:rPr>
                <w:rFonts w:ascii="Times New Roman" w:hAnsi="Times New Roman"/>
                <w:sz w:val="20"/>
              </w:rPr>
              <w:t>Principii orizontale</w:t>
            </w:r>
          </w:p>
        </w:tc>
        <w:tc>
          <w:tcPr>
            <w:tcW w:w="3900" w:type="dxa"/>
            <w:tcMar>
              <w:top w:w="60" w:type="dxa"/>
              <w:bottom w:w="60" w:type="dxa"/>
            </w:tcMar>
          </w:tcPr>
          <w:p w14:paraId="5F3B0194" w14:textId="77777777" w:rsidR="000B679A" w:rsidRPr="00B56EF9" w:rsidRDefault="00000000">
            <w:r>
              <w:rPr>
                <w:rFonts w:ascii="Times New Roman" w:hAnsi="Times New Roman"/>
                <w:sz w:val="20"/>
              </w:rPr>
              <w:t xml:space="preserve">Modul în care proiectul respectă egalitatea de șanse și de gen, nediscriminarea și </w:t>
            </w:r>
            <w:r>
              <w:rPr>
                <w:rFonts w:ascii="Times New Roman" w:hAnsi="Times New Roman"/>
                <w:sz w:val="20"/>
              </w:rPr>
              <w:lastRenderedPageBreak/>
              <w:t>accesibilitatea pentru persoanele cu dizabilități.</w:t>
            </w:r>
          </w:p>
        </w:tc>
        <w:tc>
          <w:tcPr>
            <w:tcW w:w="2760" w:type="dxa"/>
            <w:tcMar>
              <w:top w:w="60" w:type="dxa"/>
              <w:bottom w:w="60" w:type="dxa"/>
            </w:tcMar>
          </w:tcPr>
          <w:p w14:paraId="75B88173" w14:textId="77777777" w:rsidR="000B679A" w:rsidRPr="00B56EF9" w:rsidRDefault="00000000">
            <w:r>
              <w:rPr>
                <w:rFonts w:ascii="Times New Roman" w:hAnsi="Times New Roman"/>
                <w:sz w:val="20"/>
              </w:rPr>
              <w:lastRenderedPageBreak/>
              <w:t>pct. 3.11 și 3.14</w:t>
            </w:r>
          </w:p>
        </w:tc>
      </w:tr>
      <w:tr w:rsidR="00B56EF9" w:rsidRPr="00B56EF9" w14:paraId="6463DBAE" w14:textId="77777777">
        <w:tc>
          <w:tcPr>
            <w:tcW w:w="2700" w:type="dxa"/>
            <w:tcMar>
              <w:top w:w="60" w:type="dxa"/>
              <w:bottom w:w="60" w:type="dxa"/>
            </w:tcMar>
          </w:tcPr>
          <w:p w14:paraId="546C398D" w14:textId="77777777" w:rsidR="000B679A" w:rsidRPr="00B56EF9" w:rsidRDefault="00000000">
            <w:r>
              <w:rPr>
                <w:rFonts w:ascii="Times New Roman" w:hAnsi="Times New Roman"/>
                <w:sz w:val="20"/>
              </w:rPr>
              <w:t>Coerența cu politica de mediu</w:t>
            </w:r>
          </w:p>
        </w:tc>
        <w:tc>
          <w:tcPr>
            <w:tcW w:w="3900" w:type="dxa"/>
            <w:tcMar>
              <w:top w:w="60" w:type="dxa"/>
              <w:bottom w:w="60" w:type="dxa"/>
            </w:tcMar>
          </w:tcPr>
          <w:p w14:paraId="56E8C890" w14:textId="77777777" w:rsidR="000B679A" w:rsidRPr="00B56EF9" w:rsidRDefault="00000000">
            <w:r>
              <w:rPr>
                <w:rFonts w:ascii="Times New Roman" w:hAnsi="Times New Roman"/>
                <w:sz w:val="20"/>
              </w:rPr>
              <w:t>Respectarea principiului DNSH și a cerințelor privind imunizarea la schimbările climatice.</w:t>
            </w:r>
          </w:p>
        </w:tc>
        <w:tc>
          <w:tcPr>
            <w:tcW w:w="2760" w:type="dxa"/>
            <w:tcMar>
              <w:top w:w="60" w:type="dxa"/>
              <w:bottom w:w="60" w:type="dxa"/>
            </w:tcMar>
          </w:tcPr>
          <w:p w14:paraId="3B631D32" w14:textId="77777777" w:rsidR="000B679A" w:rsidRPr="00B56EF9" w:rsidRDefault="00000000">
            <w:r>
              <w:rPr>
                <w:rFonts w:ascii="Times New Roman" w:hAnsi="Times New Roman"/>
                <w:sz w:val="20"/>
              </w:rPr>
              <w:t>pct. 3.12</w:t>
            </w:r>
          </w:p>
        </w:tc>
      </w:tr>
      <w:tr w:rsidR="00B56EF9" w:rsidRPr="00B56EF9" w14:paraId="276AAC51" w14:textId="77777777">
        <w:tc>
          <w:tcPr>
            <w:tcW w:w="2700" w:type="dxa"/>
            <w:tcMar>
              <w:top w:w="60" w:type="dxa"/>
              <w:bottom w:w="60" w:type="dxa"/>
            </w:tcMar>
          </w:tcPr>
          <w:p w14:paraId="65EF9E37" w14:textId="77777777" w:rsidR="000B679A" w:rsidRPr="00B56EF9" w:rsidRDefault="00000000">
            <w:r>
              <w:rPr>
                <w:rFonts w:ascii="Times New Roman" w:hAnsi="Times New Roman"/>
                <w:sz w:val="20"/>
              </w:rPr>
              <w:t>Metodologia de implementare proiect</w:t>
            </w:r>
          </w:p>
        </w:tc>
        <w:tc>
          <w:tcPr>
            <w:tcW w:w="3900" w:type="dxa"/>
            <w:tcMar>
              <w:top w:w="60" w:type="dxa"/>
              <w:bottom w:w="60" w:type="dxa"/>
            </w:tcMar>
          </w:tcPr>
          <w:p w14:paraId="3495956C" w14:textId="77777777" w:rsidR="000B679A" w:rsidRPr="00B56EF9" w:rsidRDefault="00000000">
            <w:r>
              <w:rPr>
                <w:rFonts w:ascii="Times New Roman" w:hAnsi="Times New Roman"/>
                <w:sz w:val="20"/>
              </w:rPr>
              <w:t>Modul concret de organizare a implementării: echipa, fluxul activităților, modalitatea de identificare, recrutare și menținere a grupului țintă, instrumentele de lucru.</w:t>
            </w:r>
          </w:p>
        </w:tc>
        <w:tc>
          <w:tcPr>
            <w:tcW w:w="2760" w:type="dxa"/>
            <w:tcMar>
              <w:top w:w="60" w:type="dxa"/>
              <w:bottom w:w="60" w:type="dxa"/>
            </w:tcMar>
          </w:tcPr>
          <w:p w14:paraId="69922A39" w14:textId="77777777" w:rsidR="000B679A" w:rsidRPr="00B56EF9" w:rsidRDefault="00000000">
            <w:r>
              <w:rPr>
                <w:rFonts w:ascii="Times New Roman" w:hAnsi="Times New Roman"/>
                <w:sz w:val="20"/>
              </w:rPr>
              <w:t>subcriteriile 2.3 și 3.3 din Anexa 5</w:t>
            </w:r>
          </w:p>
        </w:tc>
      </w:tr>
      <w:tr w:rsidR="00B56EF9" w:rsidRPr="00B56EF9" w14:paraId="6D496268" w14:textId="77777777">
        <w:tc>
          <w:tcPr>
            <w:tcW w:w="2700" w:type="dxa"/>
            <w:tcMar>
              <w:top w:w="60" w:type="dxa"/>
              <w:bottom w:w="60" w:type="dxa"/>
            </w:tcMar>
          </w:tcPr>
          <w:p w14:paraId="42617093" w14:textId="77777777" w:rsidR="000B679A" w:rsidRPr="00B56EF9" w:rsidRDefault="00000000">
            <w:r>
              <w:rPr>
                <w:rFonts w:ascii="Times New Roman" w:hAnsi="Times New Roman"/>
                <w:sz w:val="20"/>
              </w:rPr>
              <w:t>Maturitatea proiectului / Descrierea investiției / Documentații tehnico-economice</w:t>
            </w:r>
          </w:p>
        </w:tc>
        <w:tc>
          <w:tcPr>
            <w:tcW w:w="3900" w:type="dxa"/>
            <w:tcMar>
              <w:top w:w="60" w:type="dxa"/>
              <w:bottom w:w="60" w:type="dxa"/>
            </w:tcMar>
          </w:tcPr>
          <w:p w14:paraId="2F288661" w14:textId="77777777" w:rsidR="000B679A" w:rsidRPr="00B56EF9" w:rsidRDefault="00000000">
            <w:r>
              <w:rPr>
                <w:rFonts w:ascii="Times New Roman" w:hAnsi="Times New Roman"/>
                <w:sz w:val="20"/>
              </w:rPr>
              <w:t>Nu se completează. Sunt secțiuni aplicabile exclusiv proiectelor cu finanțare din FEDR.</w:t>
            </w:r>
          </w:p>
        </w:tc>
        <w:tc>
          <w:tcPr>
            <w:tcW w:w="2760" w:type="dxa"/>
            <w:tcMar>
              <w:top w:w="60" w:type="dxa"/>
              <w:bottom w:w="60" w:type="dxa"/>
            </w:tcMar>
          </w:tcPr>
          <w:p w14:paraId="40B7FBF3" w14:textId="77777777" w:rsidR="000B679A" w:rsidRPr="00B56EF9" w:rsidRDefault="00000000">
            <w:r>
              <w:rPr>
                <w:rFonts w:ascii="Times New Roman" w:hAnsi="Times New Roman"/>
                <w:sz w:val="20"/>
              </w:rPr>
              <w:t>pct. 3.2</w:t>
            </w:r>
          </w:p>
        </w:tc>
      </w:tr>
      <w:tr w:rsidR="00B56EF9" w:rsidRPr="00B56EF9" w14:paraId="51872ACB" w14:textId="77777777">
        <w:tc>
          <w:tcPr>
            <w:tcW w:w="2700" w:type="dxa"/>
            <w:tcMar>
              <w:top w:w="60" w:type="dxa"/>
              <w:bottom w:w="60" w:type="dxa"/>
            </w:tcMar>
          </w:tcPr>
          <w:p w14:paraId="33511469" w14:textId="77777777" w:rsidR="000B679A" w:rsidRPr="00B56EF9" w:rsidRDefault="00000000">
            <w:r>
              <w:rPr>
                <w:rFonts w:ascii="Times New Roman" w:hAnsi="Times New Roman"/>
                <w:sz w:val="20"/>
              </w:rPr>
              <w:t>Indicatori de realizare și de rezultat</w:t>
            </w:r>
          </w:p>
        </w:tc>
        <w:tc>
          <w:tcPr>
            <w:tcW w:w="3900" w:type="dxa"/>
            <w:tcMar>
              <w:top w:w="60" w:type="dxa"/>
              <w:bottom w:w="60" w:type="dxa"/>
            </w:tcMar>
          </w:tcPr>
          <w:p w14:paraId="4888D7E3" w14:textId="77777777" w:rsidR="000B679A" w:rsidRPr="00B56EF9" w:rsidRDefault="00000000">
            <w:r>
              <w:rPr>
                <w:rFonts w:ascii="Times New Roman" w:hAnsi="Times New Roman"/>
                <w:sz w:val="20"/>
              </w:rPr>
              <w:t>Valorile asumate pentru EECO01, EECO06, ESCO01, ESCO02, EECO01.1 și pentru indicatorul de rezultat 6S1, cu respectarea regulii de proporționalitate.</w:t>
            </w:r>
          </w:p>
        </w:tc>
        <w:tc>
          <w:tcPr>
            <w:tcW w:w="2760" w:type="dxa"/>
            <w:tcMar>
              <w:top w:w="60" w:type="dxa"/>
              <w:bottom w:w="60" w:type="dxa"/>
            </w:tcMar>
          </w:tcPr>
          <w:p w14:paraId="44CEEDD7" w14:textId="77777777" w:rsidR="000B679A" w:rsidRPr="00B56EF9" w:rsidRDefault="00000000">
            <w:r>
              <w:rPr>
                <w:rFonts w:ascii="Times New Roman" w:hAnsi="Times New Roman"/>
                <w:sz w:val="20"/>
              </w:rPr>
              <w:t>pct. 3.8</w:t>
            </w:r>
          </w:p>
        </w:tc>
      </w:tr>
      <w:tr w:rsidR="00B56EF9" w:rsidRPr="00B56EF9" w14:paraId="0BF40D89" w14:textId="77777777">
        <w:tc>
          <w:tcPr>
            <w:tcW w:w="2700" w:type="dxa"/>
            <w:tcMar>
              <w:top w:w="60" w:type="dxa"/>
              <w:bottom w:w="60" w:type="dxa"/>
            </w:tcMar>
          </w:tcPr>
          <w:p w14:paraId="498197D8" w14:textId="77777777" w:rsidR="000B679A" w:rsidRPr="00B56EF9" w:rsidRDefault="00000000">
            <w:r>
              <w:rPr>
                <w:rFonts w:ascii="Times New Roman" w:hAnsi="Times New Roman"/>
                <w:sz w:val="20"/>
              </w:rPr>
              <w:t>Activități</w:t>
            </w:r>
          </w:p>
        </w:tc>
        <w:tc>
          <w:tcPr>
            <w:tcW w:w="3900" w:type="dxa"/>
            <w:tcMar>
              <w:top w:w="60" w:type="dxa"/>
              <w:bottom w:w="60" w:type="dxa"/>
            </w:tcMar>
          </w:tcPr>
          <w:p w14:paraId="0BAB1B1B" w14:textId="77777777" w:rsidR="000B679A" w:rsidRPr="00B56EF9" w:rsidRDefault="00000000">
            <w:r>
              <w:rPr>
                <w:rFonts w:ascii="Times New Roman" w:hAnsi="Times New Roman"/>
                <w:sz w:val="20"/>
              </w:rPr>
              <w:t>Activitățile și subactivitățile proiectului, împărțite în activități de bază (tip a și b) și activități conexe, cu graficul de implementare.</w:t>
            </w:r>
          </w:p>
        </w:tc>
        <w:tc>
          <w:tcPr>
            <w:tcW w:w="2760" w:type="dxa"/>
            <w:tcMar>
              <w:top w:w="60" w:type="dxa"/>
              <w:bottom w:w="60" w:type="dxa"/>
            </w:tcMar>
          </w:tcPr>
          <w:p w14:paraId="3E3B81EC" w14:textId="77777777" w:rsidR="000B679A" w:rsidRPr="00B56EF9" w:rsidRDefault="00000000">
            <w:r>
              <w:rPr>
                <w:rFonts w:ascii="Times New Roman" w:hAnsi="Times New Roman"/>
                <w:sz w:val="20"/>
              </w:rPr>
              <w:t>pct. 5.2 și 8.3</w:t>
            </w:r>
          </w:p>
        </w:tc>
      </w:tr>
      <w:tr w:rsidR="00B56EF9" w:rsidRPr="00B56EF9" w14:paraId="4BB12B06" w14:textId="77777777">
        <w:tc>
          <w:tcPr>
            <w:tcW w:w="2700" w:type="dxa"/>
            <w:tcMar>
              <w:top w:w="60" w:type="dxa"/>
              <w:bottom w:w="60" w:type="dxa"/>
            </w:tcMar>
          </w:tcPr>
          <w:p w14:paraId="2CB7E93B" w14:textId="77777777" w:rsidR="000B679A" w:rsidRPr="00B56EF9" w:rsidRDefault="00000000">
            <w:r>
              <w:rPr>
                <w:rFonts w:ascii="Times New Roman" w:hAnsi="Times New Roman"/>
                <w:sz w:val="20"/>
              </w:rPr>
              <w:t>Indicatori de etapă</w:t>
            </w:r>
          </w:p>
        </w:tc>
        <w:tc>
          <w:tcPr>
            <w:tcW w:w="3900" w:type="dxa"/>
            <w:tcMar>
              <w:top w:w="60" w:type="dxa"/>
              <w:bottom w:w="60" w:type="dxa"/>
            </w:tcMar>
          </w:tcPr>
          <w:p w14:paraId="267B5992" w14:textId="77777777" w:rsidR="000B679A" w:rsidRPr="00B56EF9" w:rsidRDefault="00000000">
            <w:r>
              <w:rPr>
                <w:rFonts w:ascii="Times New Roman" w:hAnsi="Times New Roman"/>
                <w:sz w:val="20"/>
              </w:rPr>
              <w:t>Valorile intermediare (jaloanele) ale indicatorilor, pe etape de implementare.</w:t>
            </w:r>
          </w:p>
        </w:tc>
        <w:tc>
          <w:tcPr>
            <w:tcW w:w="2760" w:type="dxa"/>
            <w:tcMar>
              <w:top w:w="60" w:type="dxa"/>
              <w:bottom w:w="60" w:type="dxa"/>
            </w:tcMar>
          </w:tcPr>
          <w:p w14:paraId="65280769" w14:textId="77777777" w:rsidR="000B679A" w:rsidRPr="00B56EF9" w:rsidRDefault="00000000">
            <w:r>
              <w:rPr>
                <w:rFonts w:ascii="Times New Roman" w:hAnsi="Times New Roman"/>
                <w:sz w:val="20"/>
              </w:rPr>
              <w:t>capitolul 6</w:t>
            </w:r>
          </w:p>
        </w:tc>
      </w:tr>
      <w:tr w:rsidR="00B56EF9" w:rsidRPr="00B56EF9" w14:paraId="65E65BE0" w14:textId="77777777">
        <w:tc>
          <w:tcPr>
            <w:tcW w:w="2700" w:type="dxa"/>
            <w:tcMar>
              <w:top w:w="60" w:type="dxa"/>
              <w:bottom w:w="60" w:type="dxa"/>
            </w:tcMar>
          </w:tcPr>
          <w:p w14:paraId="66CC63E3" w14:textId="77777777" w:rsidR="000B679A" w:rsidRPr="00B56EF9" w:rsidRDefault="00000000">
            <w:r>
              <w:rPr>
                <w:rFonts w:ascii="Times New Roman" w:hAnsi="Times New Roman"/>
                <w:sz w:val="20"/>
              </w:rPr>
              <w:t>Planul de monitorizare a proiectului</w:t>
            </w:r>
          </w:p>
        </w:tc>
        <w:tc>
          <w:tcPr>
            <w:tcW w:w="3900" w:type="dxa"/>
            <w:tcMar>
              <w:top w:w="60" w:type="dxa"/>
              <w:bottom w:w="60" w:type="dxa"/>
            </w:tcMar>
          </w:tcPr>
          <w:p w14:paraId="4A20EC15" w14:textId="77777777" w:rsidR="000B679A" w:rsidRPr="00B56EF9" w:rsidRDefault="00000000">
            <w:r>
              <w:rPr>
                <w:rFonts w:ascii="Times New Roman" w:hAnsi="Times New Roman"/>
                <w:sz w:val="20"/>
              </w:rPr>
              <w:t>Etapele de raportare și valorile intermediare ale indicatorilor, corelate cu secțiunea Indicatori de etapă.</w:t>
            </w:r>
          </w:p>
        </w:tc>
        <w:tc>
          <w:tcPr>
            <w:tcW w:w="2760" w:type="dxa"/>
            <w:tcMar>
              <w:top w:w="60" w:type="dxa"/>
              <w:bottom w:w="60" w:type="dxa"/>
            </w:tcMar>
          </w:tcPr>
          <w:p w14:paraId="6C0DBBB1" w14:textId="77777777" w:rsidR="000B679A" w:rsidRPr="00B56EF9" w:rsidRDefault="00000000">
            <w:r>
              <w:rPr>
                <w:rFonts w:ascii="Times New Roman" w:hAnsi="Times New Roman"/>
                <w:sz w:val="20"/>
              </w:rPr>
              <w:t>capitolul 6 și capitolul 11</w:t>
            </w:r>
          </w:p>
        </w:tc>
      </w:tr>
      <w:tr w:rsidR="00B56EF9" w:rsidRPr="00B56EF9" w14:paraId="3BCDBC05" w14:textId="77777777">
        <w:tc>
          <w:tcPr>
            <w:tcW w:w="2700" w:type="dxa"/>
            <w:tcMar>
              <w:top w:w="60" w:type="dxa"/>
              <w:bottom w:w="60" w:type="dxa"/>
            </w:tcMar>
          </w:tcPr>
          <w:p w14:paraId="515F93D7" w14:textId="77777777" w:rsidR="000B679A" w:rsidRPr="00B56EF9" w:rsidRDefault="00000000">
            <w:r>
              <w:rPr>
                <w:rFonts w:ascii="Times New Roman" w:hAnsi="Times New Roman"/>
                <w:sz w:val="20"/>
              </w:rPr>
              <w:t>Buget proiect</w:t>
            </w:r>
          </w:p>
        </w:tc>
        <w:tc>
          <w:tcPr>
            <w:tcW w:w="3900" w:type="dxa"/>
            <w:tcMar>
              <w:top w:w="60" w:type="dxa"/>
              <w:bottom w:w="60" w:type="dxa"/>
            </w:tcMar>
          </w:tcPr>
          <w:p w14:paraId="5AB7756C" w14:textId="77777777" w:rsidR="000B679A" w:rsidRPr="00B56EF9" w:rsidRDefault="00000000">
            <w:r>
              <w:rPr>
                <w:rFonts w:ascii="Times New Roman" w:hAnsi="Times New Roman"/>
                <w:sz w:val="20"/>
              </w:rPr>
              <w:t>Bugetul detaliat pe activități, categorii și subcategorii de cheltuieli, conform modelului din Anexa 11.</w:t>
            </w:r>
          </w:p>
        </w:tc>
        <w:tc>
          <w:tcPr>
            <w:tcW w:w="2760" w:type="dxa"/>
            <w:tcMar>
              <w:top w:w="60" w:type="dxa"/>
              <w:bottom w:w="60" w:type="dxa"/>
            </w:tcMar>
          </w:tcPr>
          <w:p w14:paraId="4B2093AA" w14:textId="77777777" w:rsidR="000B679A" w:rsidRPr="00B56EF9" w:rsidRDefault="00000000">
            <w:r>
              <w:rPr>
                <w:rFonts w:ascii="Times New Roman" w:hAnsi="Times New Roman"/>
                <w:sz w:val="20"/>
              </w:rPr>
              <w:t>pct. 5.3 și Anexa 11</w:t>
            </w:r>
          </w:p>
        </w:tc>
      </w:tr>
      <w:tr w:rsidR="00B56EF9" w:rsidRPr="00B56EF9" w14:paraId="2EED309F" w14:textId="77777777">
        <w:tc>
          <w:tcPr>
            <w:tcW w:w="2700" w:type="dxa"/>
            <w:tcMar>
              <w:top w:w="60" w:type="dxa"/>
              <w:bottom w:w="60" w:type="dxa"/>
            </w:tcMar>
          </w:tcPr>
          <w:p w14:paraId="5EB2EECC" w14:textId="77777777" w:rsidR="000B679A" w:rsidRPr="00B56EF9" w:rsidRDefault="00000000">
            <w:r>
              <w:rPr>
                <w:rFonts w:ascii="Times New Roman" w:hAnsi="Times New Roman"/>
                <w:sz w:val="20"/>
              </w:rPr>
              <w:t>Alte informații / Anexele cererii de finanțare</w:t>
            </w:r>
          </w:p>
        </w:tc>
        <w:tc>
          <w:tcPr>
            <w:tcW w:w="3900" w:type="dxa"/>
            <w:tcMar>
              <w:top w:w="60" w:type="dxa"/>
              <w:bottom w:w="60" w:type="dxa"/>
            </w:tcMar>
          </w:tcPr>
          <w:p w14:paraId="117FDFEE" w14:textId="77777777" w:rsidR="000B679A" w:rsidRPr="00B56EF9" w:rsidRDefault="00000000">
            <w:r>
              <w:rPr>
                <w:rFonts w:ascii="Times New Roman" w:hAnsi="Times New Roman"/>
                <w:sz w:val="20"/>
              </w:rPr>
              <w:t>Documentele obligatorii care însoțesc fișa de proiect.</w:t>
            </w:r>
          </w:p>
        </w:tc>
        <w:tc>
          <w:tcPr>
            <w:tcW w:w="2760" w:type="dxa"/>
            <w:tcMar>
              <w:top w:w="60" w:type="dxa"/>
              <w:bottom w:w="60" w:type="dxa"/>
            </w:tcMar>
          </w:tcPr>
          <w:p w14:paraId="71BE5C70" w14:textId="77777777" w:rsidR="000B679A" w:rsidRPr="00B56EF9" w:rsidRDefault="00000000">
            <w:r>
              <w:rPr>
                <w:rFonts w:ascii="Times New Roman" w:hAnsi="Times New Roman"/>
                <w:sz w:val="20"/>
              </w:rPr>
              <w:t>pct. 7.4</w:t>
            </w:r>
          </w:p>
        </w:tc>
      </w:tr>
    </w:tbl>
    <w:p w14:paraId="5C6F0805" w14:textId="77777777" w:rsidR="000B679A" w:rsidRPr="00B56EF9" w:rsidRDefault="00000000">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La secțiunea Justificare/Context/Relevanță, solicitantul are în vedere contribuția proiectului la următoarele documente strategice naționale, evaluată prin subcriteriul 1.1 din Anexa 5: Strategia națională pentru protecția și promovarea drepturilor copilului „Copii protejați, România sigură”, Strategia națională privind incluziunea socială și reducerea sărăciei pentru perioada 2022–2027, precum și, după caz, Strategia națională privind drepturile persoanelor cu dizabilități „O Românie echitabilă” 2022–2027 și Strategia națională pentru egalitatea de gen 2021–2027.</w:t>
      </w:r>
    </w:p>
    <w:p w14:paraId="2A9393DD" w14:textId="77777777" w:rsidR="000B679A" w:rsidRPr="00B56EF9" w:rsidRDefault="00000000">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Secțiunile de buget care presupun selectarea unor valori din nomenclatoarele sistemului informatic se completează după cum urmează. Valorile sunt identice pentru toate fișele de proiect depuse în cadrul prezentei Cereri de propuneri.</w:t>
      </w:r>
    </w:p>
    <w:tbl>
      <w:tblPr>
        <w:tblW w:w="936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80" w:type="dxa"/>
          <w:right w:w="80" w:type="dxa"/>
        </w:tblCellMar>
        <w:tblLook w:val="04A0" w:firstRow="1" w:lastRow="0" w:firstColumn="1" w:lastColumn="0" w:noHBand="0" w:noVBand="1"/>
      </w:tblPr>
      <w:tblGrid>
        <w:gridCol w:w="2700"/>
        <w:gridCol w:w="4600"/>
        <w:gridCol w:w="2060"/>
      </w:tblGrid>
      <w:tr w:rsidR="00B56EF9" w:rsidRPr="00B56EF9" w14:paraId="4F982F85" w14:textId="77777777">
        <w:tc>
          <w:tcPr>
            <w:tcW w:w="2700" w:type="dxa"/>
            <w:shd w:val="clear" w:color="auto" w:fill="D5E8F0"/>
            <w:tcMar>
              <w:top w:w="60" w:type="dxa"/>
              <w:bottom w:w="60" w:type="dxa"/>
            </w:tcMar>
          </w:tcPr>
          <w:p w14:paraId="7A9C5C46" w14:textId="77777777" w:rsidR="000B679A" w:rsidRPr="00B56EF9" w:rsidRDefault="00000000">
            <w:r>
              <w:rPr>
                <w:rFonts w:ascii="Times New Roman" w:hAnsi="Times New Roman"/>
                <w:b/>
                <w:sz w:val="20"/>
              </w:rPr>
              <w:t>Secțiune de buget</w:t>
            </w:r>
          </w:p>
        </w:tc>
        <w:tc>
          <w:tcPr>
            <w:tcW w:w="4600" w:type="dxa"/>
            <w:shd w:val="clear" w:color="auto" w:fill="D5E8F0"/>
            <w:tcMar>
              <w:top w:w="60" w:type="dxa"/>
              <w:bottom w:w="60" w:type="dxa"/>
            </w:tcMar>
          </w:tcPr>
          <w:p w14:paraId="5B8CE536" w14:textId="77777777" w:rsidR="000B679A" w:rsidRPr="00B56EF9" w:rsidRDefault="00000000">
            <w:r>
              <w:rPr>
                <w:rFonts w:ascii="Times New Roman" w:hAnsi="Times New Roman"/>
                <w:b/>
                <w:sz w:val="20"/>
              </w:rPr>
              <w:t>Valoarea care se completează</w:t>
            </w:r>
          </w:p>
        </w:tc>
        <w:tc>
          <w:tcPr>
            <w:tcW w:w="2060" w:type="dxa"/>
            <w:shd w:val="clear" w:color="auto" w:fill="D5E8F0"/>
            <w:tcMar>
              <w:top w:w="60" w:type="dxa"/>
              <w:bottom w:w="60" w:type="dxa"/>
            </w:tcMar>
          </w:tcPr>
          <w:p w14:paraId="47422527" w14:textId="77777777" w:rsidR="000B679A" w:rsidRPr="00B56EF9" w:rsidRDefault="00000000">
            <w:r>
              <w:rPr>
                <w:rFonts w:ascii="Times New Roman" w:hAnsi="Times New Roman"/>
                <w:b/>
                <w:sz w:val="20"/>
              </w:rPr>
              <w:t>Sursa</w:t>
            </w:r>
          </w:p>
        </w:tc>
      </w:tr>
      <w:tr w:rsidR="00B56EF9" w:rsidRPr="00B56EF9" w14:paraId="35CB2FF4" w14:textId="77777777">
        <w:tc>
          <w:tcPr>
            <w:tcW w:w="2700" w:type="dxa"/>
            <w:tcMar>
              <w:top w:w="60" w:type="dxa"/>
              <w:bottom w:w="60" w:type="dxa"/>
            </w:tcMar>
          </w:tcPr>
          <w:p w14:paraId="1C63DFCE" w14:textId="77777777" w:rsidR="000B679A" w:rsidRPr="00B56EF9" w:rsidRDefault="00000000">
            <w:r>
              <w:rPr>
                <w:rFonts w:ascii="Times New Roman" w:hAnsi="Times New Roman"/>
                <w:sz w:val="20"/>
              </w:rPr>
              <w:lastRenderedPageBreak/>
              <w:t>Buget – Zona vizată de proiect</w:t>
            </w:r>
          </w:p>
        </w:tc>
        <w:tc>
          <w:tcPr>
            <w:tcW w:w="4600" w:type="dxa"/>
            <w:tcMar>
              <w:top w:w="60" w:type="dxa"/>
              <w:bottom w:w="60" w:type="dxa"/>
            </w:tcMar>
          </w:tcPr>
          <w:p w14:paraId="3E8D972F" w14:textId="77777777" w:rsidR="000B679A" w:rsidRPr="00B56EF9" w:rsidRDefault="00000000">
            <w:r>
              <w:rPr>
                <w:rFonts w:ascii="Times New Roman" w:hAnsi="Times New Roman"/>
                <w:sz w:val="20"/>
              </w:rPr>
              <w:t>Regiunea de dezvoltare Nord-Est (regiune mai puțin dezvoltată). Un proiect se implementează exclusiv la nivelul unei singure regiuni.</w:t>
            </w:r>
          </w:p>
        </w:tc>
        <w:tc>
          <w:tcPr>
            <w:tcW w:w="2060" w:type="dxa"/>
            <w:tcMar>
              <w:top w:w="60" w:type="dxa"/>
              <w:bottom w:w="60" w:type="dxa"/>
            </w:tcMar>
          </w:tcPr>
          <w:p w14:paraId="58EDCC80" w14:textId="77777777" w:rsidR="000B679A" w:rsidRPr="00B56EF9" w:rsidRDefault="00000000">
            <w:r>
              <w:rPr>
                <w:rFonts w:ascii="Times New Roman" w:hAnsi="Times New Roman"/>
                <w:sz w:val="20"/>
              </w:rPr>
              <w:t>GS-CS AM PIDS, pct. 3.5</w:t>
            </w:r>
          </w:p>
        </w:tc>
      </w:tr>
      <w:tr w:rsidR="00B56EF9" w:rsidRPr="00B56EF9" w14:paraId="288E60EC" w14:textId="77777777">
        <w:tc>
          <w:tcPr>
            <w:tcW w:w="2700" w:type="dxa"/>
            <w:tcMar>
              <w:top w:w="60" w:type="dxa"/>
              <w:bottom w:w="60" w:type="dxa"/>
            </w:tcMar>
          </w:tcPr>
          <w:p w14:paraId="4EFB7B3B" w14:textId="77777777" w:rsidR="000B679A" w:rsidRPr="00B56EF9" w:rsidRDefault="00000000">
            <w:r>
              <w:rPr>
                <w:rFonts w:ascii="Times New Roman" w:hAnsi="Times New Roman"/>
                <w:sz w:val="20"/>
              </w:rPr>
              <w:t>Buget – Domeniu de intervenție</w:t>
            </w:r>
          </w:p>
        </w:tc>
        <w:tc>
          <w:tcPr>
            <w:tcW w:w="4600" w:type="dxa"/>
            <w:tcMar>
              <w:top w:w="60" w:type="dxa"/>
              <w:bottom w:w="60" w:type="dxa"/>
            </w:tcMar>
          </w:tcPr>
          <w:p w14:paraId="20B36D3D" w14:textId="77777777" w:rsidR="000B679A" w:rsidRPr="00B56EF9" w:rsidRDefault="00000000">
            <w:r>
              <w:rPr>
                <w:rFonts w:ascii="Times New Roman" w:hAnsi="Times New Roman"/>
                <w:sz w:val="20"/>
              </w:rPr>
              <w:t>Se selectează două coduri: „163. Promovarea integrării sociale a persoanelor expuse riscului de sărăcie sau de excluziune socială, inclusiv a persoanelor celor mai defavorizate și a copiilor” – 85% din bugetul total eligibil; „154. Măsuri pentru îmbunătățirea accesului unor grupuri marginalizate, cum ar fi romii, la educație și locuri de muncă și pentru promovarea incluziunii sociale a acestora” – 15% din bugetul total eligibil.</w:t>
            </w:r>
          </w:p>
        </w:tc>
        <w:tc>
          <w:tcPr>
            <w:tcW w:w="2060" w:type="dxa"/>
            <w:tcMar>
              <w:top w:w="60" w:type="dxa"/>
              <w:bottom w:w="60" w:type="dxa"/>
            </w:tcMar>
          </w:tcPr>
          <w:p w14:paraId="1E7278BB" w14:textId="77777777" w:rsidR="000B679A" w:rsidRPr="00B56EF9" w:rsidRDefault="00000000">
            <w:r>
              <w:rPr>
                <w:rFonts w:ascii="Times New Roman" w:hAnsi="Times New Roman"/>
                <w:sz w:val="20"/>
              </w:rPr>
              <w:t>GS-CS AM PIDS, pct. 7.1</w:t>
            </w:r>
          </w:p>
        </w:tc>
      </w:tr>
      <w:tr w:rsidR="00B56EF9" w:rsidRPr="00B56EF9" w14:paraId="14F429CE" w14:textId="77777777">
        <w:tc>
          <w:tcPr>
            <w:tcW w:w="2700" w:type="dxa"/>
            <w:tcMar>
              <w:top w:w="60" w:type="dxa"/>
              <w:bottom w:w="60" w:type="dxa"/>
            </w:tcMar>
          </w:tcPr>
          <w:p w14:paraId="7929000B" w14:textId="77777777" w:rsidR="000B679A" w:rsidRPr="00B56EF9" w:rsidRDefault="00000000">
            <w:r>
              <w:rPr>
                <w:rFonts w:ascii="Times New Roman" w:hAnsi="Times New Roman"/>
                <w:sz w:val="20"/>
              </w:rPr>
              <w:t>Buget – Formă de sprijin</w:t>
            </w:r>
          </w:p>
        </w:tc>
        <w:tc>
          <w:tcPr>
            <w:tcW w:w="4600" w:type="dxa"/>
            <w:tcMar>
              <w:top w:w="60" w:type="dxa"/>
              <w:bottom w:w="60" w:type="dxa"/>
            </w:tcMar>
          </w:tcPr>
          <w:p w14:paraId="34F39CAF" w14:textId="77777777" w:rsidR="000B679A" w:rsidRPr="00B56EF9" w:rsidRDefault="00000000">
            <w:r>
              <w:rPr>
                <w:rFonts w:ascii="Times New Roman" w:hAnsi="Times New Roman"/>
                <w:sz w:val="20"/>
              </w:rPr>
              <w:t>Grant nerambursabil. Finanțarea se acordă exclusiv sub această formă.</w:t>
            </w:r>
          </w:p>
        </w:tc>
        <w:tc>
          <w:tcPr>
            <w:tcW w:w="2060" w:type="dxa"/>
            <w:tcMar>
              <w:top w:w="60" w:type="dxa"/>
              <w:bottom w:w="60" w:type="dxa"/>
            </w:tcMar>
          </w:tcPr>
          <w:p w14:paraId="00CEB4A1" w14:textId="77777777" w:rsidR="000B679A" w:rsidRPr="00B56EF9" w:rsidRDefault="00000000">
            <w:r>
              <w:rPr>
                <w:rFonts w:ascii="Times New Roman" w:hAnsi="Times New Roman"/>
                <w:sz w:val="20"/>
              </w:rPr>
              <w:t>GS-CS AM PIDS, pct. 3.2</w:t>
            </w:r>
          </w:p>
        </w:tc>
      </w:tr>
      <w:tr w:rsidR="00B56EF9" w:rsidRPr="00B56EF9" w14:paraId="5B154DC3" w14:textId="77777777">
        <w:tc>
          <w:tcPr>
            <w:tcW w:w="2700" w:type="dxa"/>
            <w:tcMar>
              <w:top w:w="60" w:type="dxa"/>
              <w:bottom w:w="60" w:type="dxa"/>
            </w:tcMar>
          </w:tcPr>
          <w:p w14:paraId="75F488D8" w14:textId="77777777" w:rsidR="000B679A" w:rsidRPr="00B56EF9" w:rsidRDefault="00000000">
            <w:r>
              <w:rPr>
                <w:rFonts w:ascii="Times New Roman" w:hAnsi="Times New Roman"/>
                <w:sz w:val="20"/>
              </w:rPr>
              <w:t>Buget – Teme secundare în cadrul FSE+</w:t>
            </w:r>
          </w:p>
        </w:tc>
        <w:tc>
          <w:tcPr>
            <w:tcW w:w="4600" w:type="dxa"/>
            <w:tcMar>
              <w:top w:w="60" w:type="dxa"/>
              <w:bottom w:w="60" w:type="dxa"/>
            </w:tcMar>
          </w:tcPr>
          <w:p w14:paraId="4132B6F9" w14:textId="77777777" w:rsidR="000B679A" w:rsidRPr="00B56EF9" w:rsidRDefault="00000000">
            <w:r>
              <w:rPr>
                <w:rFonts w:ascii="Times New Roman" w:hAnsi="Times New Roman"/>
                <w:sz w:val="20"/>
              </w:rPr>
              <w:t>„06. Combaterea sărăciei în rândul copiilor” – 100% din bugetul total eligibil; „10. Abordarea provocărilor identificate în cadrul semestrului european” – 100% din bugetul total eligibil.</w:t>
            </w:r>
          </w:p>
        </w:tc>
        <w:tc>
          <w:tcPr>
            <w:tcW w:w="2060" w:type="dxa"/>
            <w:tcMar>
              <w:top w:w="60" w:type="dxa"/>
              <w:bottom w:w="60" w:type="dxa"/>
            </w:tcMar>
          </w:tcPr>
          <w:p w14:paraId="51A25149" w14:textId="77777777" w:rsidR="000B679A" w:rsidRPr="00B56EF9" w:rsidRDefault="00000000">
            <w:r>
              <w:rPr>
                <w:rFonts w:ascii="Times New Roman" w:hAnsi="Times New Roman"/>
                <w:sz w:val="20"/>
              </w:rPr>
              <w:t>GS-CS AM PIDS, pct. 3.20 și pct. 3.15 din prezentul Ghid</w:t>
            </w:r>
          </w:p>
        </w:tc>
      </w:tr>
      <w:tr w:rsidR="00B56EF9" w:rsidRPr="00B56EF9" w14:paraId="7D481022" w14:textId="77777777">
        <w:tc>
          <w:tcPr>
            <w:tcW w:w="2700" w:type="dxa"/>
            <w:tcMar>
              <w:top w:w="60" w:type="dxa"/>
              <w:bottom w:w="60" w:type="dxa"/>
            </w:tcMar>
          </w:tcPr>
          <w:p w14:paraId="5B550F6D" w14:textId="77777777" w:rsidR="000B679A" w:rsidRPr="00B56EF9" w:rsidRDefault="00000000">
            <w:r>
              <w:rPr>
                <w:rFonts w:ascii="Times New Roman" w:hAnsi="Times New Roman"/>
                <w:sz w:val="20"/>
              </w:rPr>
              <w:t>Buget – Dimensiune punere în practică teritorială</w:t>
            </w:r>
          </w:p>
        </w:tc>
        <w:tc>
          <w:tcPr>
            <w:tcW w:w="4600" w:type="dxa"/>
            <w:tcMar>
              <w:top w:w="60" w:type="dxa"/>
              <w:bottom w:w="60" w:type="dxa"/>
            </w:tcMar>
          </w:tcPr>
          <w:p w14:paraId="693D9D6A" w14:textId="77777777" w:rsidR="000B679A" w:rsidRPr="00B56EF9" w:rsidRDefault="00000000">
            <w:r>
              <w:rPr>
                <w:rFonts w:ascii="Times New Roman" w:hAnsi="Times New Roman"/>
                <w:sz w:val="20"/>
              </w:rPr>
              <w:t>Se selectează din nomenclatorul MySMIS2021+ valoarea corespunzătoare mecanismului Dezvoltare Locală plasată sub Responsabilitatea Comunității.</w:t>
            </w:r>
          </w:p>
        </w:tc>
        <w:tc>
          <w:tcPr>
            <w:tcW w:w="2060" w:type="dxa"/>
            <w:tcMar>
              <w:top w:w="60" w:type="dxa"/>
              <w:bottom w:w="60" w:type="dxa"/>
            </w:tcMar>
          </w:tcPr>
          <w:p w14:paraId="7BCCDD05" w14:textId="77777777" w:rsidR="000B679A" w:rsidRPr="00B56EF9" w:rsidRDefault="00000000">
            <w:r>
              <w:rPr>
                <w:rFonts w:ascii="Times New Roman" w:hAnsi="Times New Roman"/>
                <w:sz w:val="20"/>
              </w:rPr>
              <w:t>Anexa I la Regulamentul (UE) 2021/1060</w:t>
            </w:r>
          </w:p>
        </w:tc>
      </w:tr>
      <w:tr w:rsidR="00B56EF9" w:rsidRPr="00B56EF9" w14:paraId="6973A521" w14:textId="77777777">
        <w:tc>
          <w:tcPr>
            <w:tcW w:w="2700" w:type="dxa"/>
            <w:tcMar>
              <w:top w:w="60" w:type="dxa"/>
              <w:bottom w:w="60" w:type="dxa"/>
            </w:tcMar>
          </w:tcPr>
          <w:p w14:paraId="509FEA5A" w14:textId="77777777" w:rsidR="000B679A" w:rsidRPr="00B56EF9" w:rsidRDefault="00000000">
            <w:r>
              <w:rPr>
                <w:rFonts w:ascii="Times New Roman" w:hAnsi="Times New Roman"/>
                <w:sz w:val="20"/>
              </w:rPr>
              <w:t>Buget – Dimensiune localizare</w:t>
            </w:r>
          </w:p>
        </w:tc>
        <w:tc>
          <w:tcPr>
            <w:tcW w:w="4600" w:type="dxa"/>
            <w:tcMar>
              <w:top w:w="60" w:type="dxa"/>
              <w:bottom w:w="60" w:type="dxa"/>
            </w:tcMar>
          </w:tcPr>
          <w:p w14:paraId="21EE5E3B" w14:textId="77777777" w:rsidR="000B679A" w:rsidRPr="00B56EF9" w:rsidRDefault="00000000">
            <w:r>
              <w:rPr>
                <w:rFonts w:ascii="Times New Roman" w:hAnsi="Times New Roman"/>
                <w:sz w:val="20"/>
              </w:rPr>
              <w:t>Se selectează județul Bacău, regiunea Nord-Est, cu indicarea localităților din teritoriul GAL în care se implementează proiectul.</w:t>
            </w:r>
          </w:p>
        </w:tc>
        <w:tc>
          <w:tcPr>
            <w:tcW w:w="2060" w:type="dxa"/>
            <w:tcMar>
              <w:top w:w="60" w:type="dxa"/>
              <w:bottom w:w="60" w:type="dxa"/>
            </w:tcMar>
          </w:tcPr>
          <w:p w14:paraId="50A1C79D" w14:textId="77777777" w:rsidR="000B679A" w:rsidRPr="00B56EF9" w:rsidRDefault="00000000">
            <w:r>
              <w:rPr>
                <w:rFonts w:ascii="Times New Roman" w:hAnsi="Times New Roman"/>
                <w:sz w:val="20"/>
              </w:rPr>
              <w:t>Anexa I la Regulamentul (UE) 2021/1060</w:t>
            </w:r>
          </w:p>
        </w:tc>
      </w:tr>
      <w:tr w:rsidR="00B56EF9" w:rsidRPr="00B56EF9" w14:paraId="595F095D" w14:textId="77777777">
        <w:tc>
          <w:tcPr>
            <w:tcW w:w="2700" w:type="dxa"/>
            <w:tcMar>
              <w:top w:w="60" w:type="dxa"/>
              <w:bottom w:w="60" w:type="dxa"/>
            </w:tcMar>
          </w:tcPr>
          <w:p w14:paraId="1492CDB0" w14:textId="77777777" w:rsidR="000B679A" w:rsidRPr="00B56EF9" w:rsidRDefault="00000000">
            <w:r>
              <w:rPr>
                <w:rFonts w:ascii="Times New Roman" w:hAnsi="Times New Roman"/>
                <w:sz w:val="20"/>
              </w:rPr>
              <w:t>Buget – Dimensiunea egalității de gen</w:t>
            </w:r>
          </w:p>
        </w:tc>
        <w:tc>
          <w:tcPr>
            <w:tcW w:w="4600" w:type="dxa"/>
            <w:tcMar>
              <w:top w:w="60" w:type="dxa"/>
              <w:bottom w:w="60" w:type="dxa"/>
            </w:tcMar>
          </w:tcPr>
          <w:p w14:paraId="5EE9A596" w14:textId="77777777" w:rsidR="000B679A" w:rsidRPr="00B56EF9" w:rsidRDefault="00000000">
            <w:r>
              <w:rPr>
                <w:rFonts w:ascii="Times New Roman" w:hAnsi="Times New Roman"/>
                <w:sz w:val="20"/>
              </w:rPr>
              <w:t>Se selectează din nomenclatorul MySMIS2021+ valoarea corespunzătoare integrării perspectivei de gen, în acord cu măsurile descrise la secțiunea Principii orizontale.</w:t>
            </w:r>
          </w:p>
        </w:tc>
        <w:tc>
          <w:tcPr>
            <w:tcW w:w="2060" w:type="dxa"/>
            <w:tcMar>
              <w:top w:w="60" w:type="dxa"/>
              <w:bottom w:w="60" w:type="dxa"/>
            </w:tcMar>
          </w:tcPr>
          <w:p w14:paraId="448264BA" w14:textId="77777777" w:rsidR="000B679A" w:rsidRPr="00B56EF9" w:rsidRDefault="00000000">
            <w:r>
              <w:rPr>
                <w:rFonts w:ascii="Times New Roman" w:hAnsi="Times New Roman"/>
                <w:sz w:val="20"/>
              </w:rPr>
              <w:t>Anexa I la Regulamentul (UE) 2021/1060</w:t>
            </w:r>
          </w:p>
        </w:tc>
      </w:tr>
    </w:tbl>
    <w:p w14:paraId="2DF70DCD" w14:textId="77777777" w:rsidR="000B679A" w:rsidRPr="00B56EF9" w:rsidRDefault="00000000">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Pentru secțiunile marcate ca „se selectează din nomenclatorul MySMIS2021+”, valoarea exactă se validează la momentul completării Cererii de finanțare, conform nomenclatoarelor active în sistem și indicațiilor AM PIDS. Eventualele neconcordanțe pot face obiectul unei solicitări de clarificări în etapa de evaluare.</w:t>
      </w:r>
    </w:p>
    <w:p w14:paraId="79D94337" w14:textId="77777777" w:rsidR="00983772" w:rsidRPr="00B56EF9"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br w:type="page"/>
      </w:r>
    </w:p>
    <w:p w14:paraId="1EF49BB4" w14:textId="77777777" w:rsidR="00983772" w:rsidRPr="00E543AC" w:rsidRDefault="00983772" w:rsidP="00E543AC">
      <w:pPr>
        <w:pStyle w:val="Heading1"/>
        <w:spacing w:before="320" w:after="160"/>
        <w:jc w:val="both"/>
        <w:rPr>
          <w:rFonts w:ascii="Times New Roman" w:hAnsi="Times New Roman" w:cs="Times New Roman"/>
          <w:sz w:val="24"/>
          <w:szCs w:val="24"/>
          <w:lang w:val="ro-RO"/>
        </w:rPr>
      </w:pPr>
      <w:r>
        <w:rPr>
          <w:rFonts w:ascii="Times New Roman" w:hAnsi="Times New Roman" w:cs="Times New Roman"/>
          <w:b/>
          <w:bCs/>
          <w:sz w:val="24"/>
          <w:szCs w:val="24"/>
          <w:lang w:val="ro-RO"/>
        </w:rPr>
        <w:lastRenderedPageBreak/>
        <w:t>8. PROCESUL DE EVALUARE, SELECȚIE ȘI CONTRACTARE A FIȘELOR DE PROIECTE</w:t>
      </w:r>
    </w:p>
    <w:p w14:paraId="290612A5"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8.1 Principalele etape ale procesului de evaluare, selecție și contractare</w:t>
      </w:r>
    </w:p>
    <w:p w14:paraId="69061E01"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Procesul de evaluare și selecție a fișelor de proiecte depuse în cadrul prezentei Cereri de propuneri se desfășoară cu respectarea integrală a Procedurii de evaluare și selecție a propunerilor de fișe de proiecte cu finanțare din FSE+, aprobată de Comitetul Director al GAL Valea Muntelui, și cuprinde următoarele etape principale:</w:t>
      </w:r>
    </w:p>
    <w:p w14:paraId="2AB9F2F1" w14:textId="77777777" w:rsidR="00983772" w:rsidRPr="00E543AC" w:rsidRDefault="00983772" w:rsidP="00E543AC">
      <w:pPr>
        <w:pStyle w:val="ListParagraph"/>
        <w:numPr>
          <w:ilvl w:val="0"/>
          <w:numId w:val="9"/>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verificarea conformității administrative și a eligibilității (CAE), conform Grilei de la Anexa 4, cu aplicarea principiului celor „4 ochi”;</w:t>
      </w:r>
    </w:p>
    <w:p w14:paraId="3AA9D494" w14:textId="77777777" w:rsidR="00983772" w:rsidRPr="00E543AC" w:rsidRDefault="00983772" w:rsidP="00E543AC">
      <w:pPr>
        <w:pStyle w:val="ListParagraph"/>
        <w:numPr>
          <w:ilvl w:val="0"/>
          <w:numId w:val="9"/>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evaluarea tehnică și financiară (ETF), conform Grilei detaliate de la Anexa 5, pe baza celor 5 criterii (RELEVANȚĂ, EFICACITATE, EFICIENȚĂ, SUSTENABILITATE și PRINCIPII DE SELECȚIE SPECIFICE FIȘEI INTERVENȚIEI FSE1);</w:t>
      </w:r>
    </w:p>
    <w:p w14:paraId="204D011E" w14:textId="77777777" w:rsidR="00983772" w:rsidRPr="00E543AC" w:rsidRDefault="00983772" w:rsidP="00E543AC">
      <w:pPr>
        <w:pStyle w:val="ListParagraph"/>
        <w:numPr>
          <w:ilvl w:val="0"/>
          <w:numId w:val="9"/>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soluționarea eventualelor contestații, în cadrul fiecărei etape, conform pct. 2.7.10 și 2.7.17 din Procedură;</w:t>
      </w:r>
    </w:p>
    <w:p w14:paraId="45309D16" w14:textId="77777777" w:rsidR="00983772" w:rsidRPr="00E543AC" w:rsidRDefault="00983772" w:rsidP="00E543AC">
      <w:pPr>
        <w:pStyle w:val="ListParagraph"/>
        <w:numPr>
          <w:ilvl w:val="0"/>
          <w:numId w:val="9"/>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emiterea Raportului intermediar și a Raportului final de selecție (Anexa 7), urmate de notificarea individuală a solicitanților (Anexa 9) și publicarea rezultatelor pe pagina web a GAL;</w:t>
      </w:r>
    </w:p>
    <w:p w14:paraId="75072FE1" w14:textId="77777777" w:rsidR="00983772" w:rsidRPr="00E543AC" w:rsidRDefault="00983772" w:rsidP="00E543AC">
      <w:pPr>
        <w:pStyle w:val="ListParagraph"/>
        <w:numPr>
          <w:ilvl w:val="0"/>
          <w:numId w:val="9"/>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avizarea de către OIR PIDS a pachetului de fișe de proiecte selectate de GAL;</w:t>
      </w:r>
    </w:p>
    <w:p w14:paraId="2FC4B13E" w14:textId="77777777" w:rsidR="00983772" w:rsidRPr="00E543AC" w:rsidRDefault="00983772" w:rsidP="00E543AC">
      <w:pPr>
        <w:pStyle w:val="ListParagraph"/>
        <w:numPr>
          <w:ilvl w:val="0"/>
          <w:numId w:val="9"/>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depunerea Cererii de finanțare în MySMIS2021+ și contractarea de către AM PIDS/OIR PIDS, conform pct. 7.5 și 8.7.</w:t>
      </w:r>
    </w:p>
    <w:p w14:paraId="27D05D95"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8.2 Conformitate administrativă</w:t>
      </w:r>
    </w:p>
    <w:p w14:paraId="7FA2F098"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Verificarea conformității administrative și a eligibilității fișei de proiect se realizează de către doi evaluatori independenți, conform Grilei de verificare aferente etapei CAE (Anexa 4), pe baza celor 13 criterii de eligibilitate prevăzute la pct. 3.1 din Procedura de evaluare și selecție, cu respectarea principiului celor „4 ochi”. Numai fișele de proiect care au obținut DA la toate criteriile sunt admise în etapa ETF.</w:t>
      </w:r>
    </w:p>
    <w:p w14:paraId="28F504C3"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8.3 Evaluarea tehnică și financiară. Criterii de evaluare tehnică și financiară</w:t>
      </w:r>
    </w:p>
    <w:p w14:paraId="5AC464F6"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Evaluarea tehnică și financiară se realizează pe baza Grilei de verificare detaliate de la Anexa 5, structurată pe 5 criterii principale - RELEVANȚĂ (max. 25 puncte), EFICACITATE (max. 25 puncte), EFICIENȚĂ (max. 30 puncte), SUSTENABILITATE (max. 10 puncte) și PRINCIPII DE SELECȚIE SPECIFICE FIȘEI INTERVENȚIEI FSE1 - P1 mărimea grupului țintă, P2 dimensiunea acoperirii teritoriale, P3 sustenabilitatea proiectului (max. 10 puncte) - și cele 21 de subcriterii aferente acestora, detaliate cu indicarea explicită a modului de acordare a punctajului (cumulativ/disjunctiv). Numărul de criterii și de subcriterii respectă limitele prevăzute la art. 5 alin. (16) pct. 1 și 2 din OUG nr. 23/2023 (maximum 10 criterii, respectiv maximum 30 de subcriterii).</w:t>
      </w:r>
    </w:p>
    <w:p w14:paraId="3B620D14" w14:textId="77777777" w:rsidR="000B679A" w:rsidRPr="00BB2E0D" w:rsidRDefault="00000000">
      <w:pPr>
        <w:pStyle w:val="Heading2"/>
        <w:spacing w:before="240" w:after="120"/>
        <w:jc w:val="both"/>
        <w:rPr>
          <w:rFonts w:ascii="Times New Roman" w:hAnsi="Times New Roman" w:cs="Times New Roman"/>
          <w:b/>
          <w:bCs/>
          <w:color w:val="auto"/>
          <w:sz w:val="24"/>
          <w:szCs w:val="24"/>
          <w:lang w:val="ro-RO"/>
        </w:rPr>
      </w:pPr>
      <w:r w:rsidRPr="00BB2E0D">
        <w:rPr>
          <w:rFonts w:ascii="Times New Roman" w:hAnsi="Times New Roman" w:cs="Times New Roman"/>
          <w:b/>
          <w:bCs/>
          <w:color w:val="auto"/>
          <w:sz w:val="24"/>
          <w:szCs w:val="24"/>
          <w:lang w:val="ro-RO"/>
        </w:rPr>
        <w:t>Praguri numerice aplicabile subcriteriilor de evaluare</w:t>
      </w:r>
    </w:p>
    <w:p w14:paraId="3B9C9EB1" w14:textId="77777777" w:rsidR="000B679A" w:rsidRPr="00BB2E0D" w:rsidRDefault="00000000">
      <w:pPr>
        <w:spacing w:before="80" w:after="8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În aplicarea Observației 5 din Anexa 5, pragurile numerice la care se raportează subcriteriile 1.3, 3.1 și 5.1 din Grila de evaluare tehnică și financiară se stabilesc, pentru prezenta Cerere de propuneri, după cum urmează.</w:t>
      </w:r>
    </w:p>
    <w:p w14:paraId="0280D1C2" w14:textId="77777777" w:rsidR="000B679A" w:rsidRPr="00BB2E0D" w:rsidRDefault="00000000">
      <w:pPr>
        <w:spacing w:before="80" w:after="8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lastRenderedPageBreak/>
        <w:t>a) Valoarea de referință a grupului țintă (subcriteriile 1.3 și 5.1). Valoarea de referință a grupului țintă la nivelul fiecărei fișe de proiect se determină conform pct. 3.8, [OBS. 3]: numărul total de participanți (EECO01/ESCO01) rezultă din împărțirea valorii totale eligibile a fișei de proiect, exprimată în euro, la costul mediu de referință de 2.355 euro, iar numărul de copii cu vârsta sub 18 ani (EECO06/ESCO02) - indicatorul la care se raportează subcriteriul 5.1 din Anexa 5 - rezultă din împărțirea aceleiași valori la costul mediu de referință de 2.476 euro, ambele rotunjite în sus. Valorile de referință sunt: 201.000 euro – 86 de participanți, din care 82 de copii; 300.000 euro – 128, din care 122; 400.000 euro – 170, din care 162; 500.000 euro – 213, din care 202; 600.000 euro – 255, din care 243; 710.000 euro – 302, din care 287. Aceste valori nu constituie condiție de eligibilitate verificată în etapa CAE.</w:t>
      </w:r>
    </w:p>
    <w:p w14:paraId="22FBB0B5" w14:textId="77777777" w:rsidR="000B679A" w:rsidRPr="00BB2E0D" w:rsidRDefault="00000000">
      <w:pPr>
        <w:spacing w:before="80" w:after="8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Subcriteriul 1.3 (maximum 8 puncte, acordare cumulativă) vizează definirea clară, cuantificarea și proveniența grupului țintă din teritoriul GAL, cu corelarea dimensiunii acestuia cu valoarea solicitată, prin raportare la valorile de referință de mai sus.</w:t>
      </w:r>
    </w:p>
    <w:p w14:paraId="2CB6D032" w14:textId="77777777" w:rsidR="000B679A" w:rsidRPr="00BB2E0D" w:rsidRDefault="00000000">
      <w:pPr>
        <w:spacing w:before="80" w:after="8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Subcriteriul 5.1 (P1 – mărimea grupului țintă, maximum 5 puncte, acordare disjunctivă) se aplică prin raportare la valoarea de referință a indicatorului EECO06/ESCO02: 0 puncte la nivelul valorii de referință; 2 puncte pentru depășirea acesteia cu peste 5%; 3 puncte pentru depășirea cu peste 10%; 5 puncte pentru depășirea cu peste 15%. De exemplu, pentru o fișă de proiect cu o valoare eligibilă de 400.000 euro, valoarea de referință este de 162 de copii, iar asumarea a 171 de copii conduce la 2 puncte, a 179 de copii la 3 puncte, respectiv a 187 de copii la 5 puncte.</w:t>
      </w:r>
    </w:p>
    <w:p w14:paraId="7C5DE0BB" w14:textId="77777777" w:rsidR="00154415" w:rsidRPr="00BB2E0D" w:rsidRDefault="00000000">
      <w:pPr>
        <w:spacing w:before="80" w:after="8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ATENȚIE: subcriteriile 5.2 și 5.3 însumează maximum 5 puncte, iar punctajul minim obligatoriu pe criteriul 5 – PRINCIPII DE SELECȚIE SPECIFICE FIȘEI INTERVENȚIEI FSE1 este de 7 puncte. În consecință, o fișă de proiect care obține 0 puncte la subcriteriul 5.1, respectiv care asumă un grup țintă la nivelul valorii de referință sau cu cel mult 5% peste aceasta, nu poate atinge pragul minim al criteriului 5 și este respinsă, chiar dacă obține punctajul maxim la subcriteriile 5.2 și 5.3. Deși valorile de referință prevăzute la pct. 3.8, [OBS. 3] nu constituie condiție de eligibilitate, depășirea acestora cu peste 5% este, practic, necesară pentru atingerea pragului de calitate. Solicitanții vor dimensiona bugetul și grupul țintă în consecință.</w:t>
      </w:r>
    </w:p>
    <w:p w14:paraId="38836C95" w14:textId="77777777" w:rsidR="000B679A" w:rsidRPr="00BB2E0D" w:rsidRDefault="00000000">
      <w:pPr>
        <w:spacing w:before="80" w:after="8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b) Procentul minim al cheltuielilor aferente activităților de bază (subcriteriul 3.1). Procentul minim stabilit prin prezentul Ghid este de 50% din bugetul eligibil al proiectului, identic cu pragul legal prevăzut la art. 2 alin. (3) lit. a) din OUG nr. 23/2023. Activitățile de bază sunt cele de tip a) și b). Nerespectarea acestui prag, verificată în Secțiunea A a Grilei de la Anexa 5 anterior acordării punctajului, conduce la respingerea fișei de proiect, indiferent de punctajul obținut.</w:t>
      </w:r>
    </w:p>
    <w:p w14:paraId="24E95357" w14:textId="77777777" w:rsidR="000B679A" w:rsidRPr="00BB2E0D" w:rsidRDefault="00000000">
      <w:pPr>
        <w:spacing w:before="80" w:after="8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Subcriteriul 3.1 (maximum 12 puncte, acordare disjunctivă) se aplică prin raportare la acest procent minim: 0 puncte pentru o pondere cuprinsă între 50% și 54,99%; 5 puncte pentru o pondere de 55%–60%; 9 puncte pentru o pondere de 60,01%–70%; 12 puncte pentru o pondere de peste 70%.</w:t>
      </w:r>
    </w:p>
    <w:p w14:paraId="262F07D3" w14:textId="77777777" w:rsidR="000B679A" w:rsidRPr="00BB2E0D" w:rsidRDefault="00000000">
      <w:pPr>
        <w:spacing w:before="80" w:after="8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ATENȚIE: subcriteriile 3.2–3.5 însumează maximum 18 puncte, iar punctajul minim obligatoriu pe criteriul 3 – EFICIENȚĂ este de 21 de puncte. În consecință, obținerea a cel puțin 5 puncte la subcriteriul 3.1 este necesară pentru atingerea pragului minim pe acest criteriu, iar o fișă de proiect care alocă activităților de bază o pondere cuprinsă între 50% și 54,99% din bugetul eligibil nu poate îndeplini pragul minim al criteriului 3, chiar dacă obține punctajul maxim la toate celelalte subcriterii. Solicitanții sunt invitați să țină cont de acest aspect la construcția bugetului.</w:t>
      </w:r>
    </w:p>
    <w:p w14:paraId="754BED9C" w14:textId="77777777" w:rsidR="000B679A" w:rsidRPr="00BB2E0D" w:rsidRDefault="00000000">
      <w:pPr>
        <w:spacing w:before="80" w:after="8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lastRenderedPageBreak/>
        <w:t>c) Procentul maxim al cheltuielilor aferente activităților de tip c) rămâne cel prevăzut la pct. 3.6, [OBS. 3] și la pct. 5.4, respectiv 20% din valoarea eligibilă a proiectului.</w:t>
      </w:r>
    </w:p>
    <w:p w14:paraId="7CE77034" w14:textId="77777777" w:rsidR="00154415" w:rsidRPr="00BB2E0D" w:rsidRDefault="00000000">
      <w:pPr>
        <w:spacing w:before="80" w:after="8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d) Departajarea fișelor de proiect cu punctaj egal. În cazul în care două sau mai multe fișe de proiect obțin punctaj egal, departajarea se realizează prin aplicarea succesivă a criteriilor prevăzute la pct. 3.5 din Procedura de evaluare și selecție: (1) numărul mai mare de copii vulnerabili vizați de proiect (indicator EECO06); (2) numărul mai mare de localități din teritoriul SDL acoperite de proiect; (3) includerea minorității rome în grupul țintă (indicator EECO01.1). Dacă punctajele rămân egale și după aplicarea acestor criterii, GAL poate proceda la alocarea proporțională a finanțării disponibile, cu informarea OIR responsabil.</w:t>
      </w:r>
    </w:p>
    <w:p w14:paraId="55C888E1"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8.4 Aplicarea pragului de calitate</w:t>
      </w:r>
    </w:p>
    <w:p w14:paraId="093801AC"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Punctajul minim pentru selectarea unei fișe de proiect este de 70 de puncte din maximum 100 de puncte, cu obligația respectării punctajului minim pe fiecare dintre cele 5 criterii (16/25 pentru RELEVANȚĂ, 16/25 pentru EFICACITATE, 21/30 pentru EFICIENȚĂ, 7/10 pentru SUSTENABILITATE și 7/10 pentru PRINCIPIILE DE SELECȚIE SPECIFICE FIȘEI INTERVENȚIEI FSE1), conform pct. 3.4 din Procedura de evaluare și selecție și Grilei de la Anexa 5. Suplimentar, nerespectarea pragului legal de minimum 50% din bugetul eligibil pentru activitățile de bază, verificat anterior acordării punctajului, conduce la respingerea fișei de proiect. Fișele de proiect care nu ating pragul de calitate sunt declarate respinse.</w:t>
      </w:r>
    </w:p>
    <w:p w14:paraId="44A4E678"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8.5 Notificarea rezultatului evaluării tehnice și financiare</w:t>
      </w:r>
    </w:p>
    <w:p w14:paraId="052A7246"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GAL notifică individual fiecare solicitant, prin e-mail</w:t>
      </w:r>
      <w:r>
        <w:rPr>
          <w:rFonts w:ascii="Times New Roman" w:hAnsi="Times New Roman" w:cs="Times New Roman"/>
          <w:color w:val="FF0000"/>
          <w:sz w:val="24"/>
          <w:szCs w:val="24"/>
          <w:lang w:val="ro-RO"/>
        </w:rPr>
        <w:t>,</w:t>
      </w:r>
      <w:r>
        <w:rPr>
          <w:rFonts w:ascii="Times New Roman" w:hAnsi="Times New Roman" w:cs="Times New Roman"/>
          <w:sz w:val="24"/>
          <w:szCs w:val="24"/>
          <w:lang w:val="ro-RO"/>
        </w:rPr>
        <w:t xml:space="preserve"> în termen de maximum 2 zile lucrătoare de la finalizarea etapei ETF, respectiv de la adoptarea Raportului intermediar de selecție, conform modelului de Notificare de la Anexa 9 la Procedura de evaluare și selecție. Notificarea cuprinde statusul fișei de proiect, punctajul obținut și motivele deciziei.</w:t>
      </w:r>
    </w:p>
    <w:p w14:paraId="486E9164"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8.6 Contestații</w:t>
      </w:r>
    </w:p>
    <w:p w14:paraId="54CC7860"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Contestațiile se depun exclusiv prin e-mail, la adresa oficială a GAL galvaleamuntelui@yahoo.com, în termen de maximum 30 de zile calendaristice de la data primirii notificării privind rezultatul etapei contestate;</w:t>
      </w:r>
    </w:p>
    <w:p w14:paraId="4332ECEA"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Pentru etapa CAE, vor fi analizate exclusiv contestațiile care vizează elementele de eligibilitate indicate în notificare;</w:t>
      </w:r>
    </w:p>
    <w:p w14:paraId="13B7B862"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Pentru etapa ETF, contestațiile vizează exclusiv criteriile de evaluare tehnică și financiară contestate, reevaluarea realizându-se pe baza documentelor depuse odată cu fișa de proiect, fără a putea fi luate în considerare documente suplimentare obligatorii nedepuse inițial;</w:t>
      </w:r>
    </w:p>
    <w:p w14:paraId="0A29463F"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Soluționarea contestațiilor se realizează de către Comisia de Soluționare a Contestațiilor (CSC), structură distinctă de Comitetul de Selecție, în termen de maximum 30 de zile calendaristice de la data limită de depunere a acestora;</w:t>
      </w:r>
    </w:p>
    <w:p w14:paraId="6C788CAA"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Rezultatul soluționării contestațiilor se comunică solicitantului prin Raportul de Contestații (Anexa 8) și prin notificare individuală (Anexa 9).</w:t>
      </w:r>
    </w:p>
    <w:p w14:paraId="67B95549"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lastRenderedPageBreak/>
        <w:t>8.7 Încărcarea Cererilor de finanțare în sistemul MySMIS2021+</w:t>
      </w:r>
    </w:p>
    <w:p w14:paraId="4C09B15A" w14:textId="77777777" w:rsidR="00983772" w:rsidRPr="00BB2E0D" w:rsidRDefault="00983772" w:rsidP="00E543AC">
      <w:pPr>
        <w:spacing w:before="80" w:after="80"/>
        <w:jc w:val="both"/>
        <w:rPr>
          <w:rFonts w:ascii="Times New Roman" w:hAnsi="Times New Roman" w:cs="Times New Roman"/>
          <w:sz w:val="24"/>
          <w:szCs w:val="24"/>
          <w:lang w:val="ro-RO"/>
        </w:rPr>
      </w:pPr>
      <w:r w:rsidRPr="00BB2E0D">
        <w:rPr>
          <w:rFonts w:ascii="Times New Roman" w:hAnsi="Times New Roman" w:cs="Times New Roman"/>
          <w:sz w:val="24"/>
          <w:szCs w:val="24"/>
          <w:lang w:val="ro-RO"/>
        </w:rPr>
        <w:t>Fișele de proiect selectate prin Raportul final de selecție sunt transmise de GAL spre avizare către OIR PIDS responsabil, împreună cu pachetul de documente prevăzut la pct. 2.7.18 din Procedura de evaluare și selecție, respectiv: Cererea de propuneri și Ghidul Solicitantului elaborat de GAL, inclusiv eventualele modificări aduse acestora; Raportul intermediar de selecție și documentele conexe (liste de evaluare, declarații privind evitarea conflictului de interese); dovada informării solicitanților cu privire la rezultatele evaluării; contestațiile formulate și listele de evaluare aferente soluționării acestora; Raportul final de selecție; fișele de proiect depuse, cu toate anexele și răspunsurile la solicitările de clarificări, dacă este cazul. După avizarea pachetului de fișe de proiecte selectate, GAL comunică solicitanților rezultatul avizării și termenul de depunere a Cererii de finanțare.</w:t>
      </w:r>
    </w:p>
    <w:p w14:paraId="2AE5AFC0"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Modul de lucru cuprinde: (i) depunerea Cererii de finanțare în MySMIS2021+ în termen de maximum 45 de zile de la comunicarea avizării; (ii) eventuale solicitări de clarificări din partea AM PIDS/OIR PIDS pe parcursul evaluării conformității administrative și a eligibilității Cererii de finanțare, cu un termen de răspuns comunicat solicitantului; (iii) semnarea contractului de finanțare, conform Capitolului 5.4 din GS-CG.</w:t>
      </w:r>
    </w:p>
    <w:p w14:paraId="48941B5C" w14:textId="77777777" w:rsidR="000B679A" w:rsidRPr="00B56EF9" w:rsidRDefault="00000000">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Încă din faza de lansare a prezentei Cereri de propuneri, potențialii beneficiari sunt informați că verificarea Cererilor de finanțare depuse în MySMIS2021+ se realizează în conformitate cu procedurile aplicabile la nivelul AM PIDS și al Organismelor Intermediare Regionale, precum și cu Metodologia de verificare, evaluare și selecție a proiectelor în cadrul Programului Incluziune și Demnitate Socială 2021–2027 – secțiunea dedicată Mecanismului DLRC aferent mediului rural și orașelor și municipiilor cu o populație mai mică de 20.000 de locuitori. Criteriile de eligibilitate aplicabile la nivelul Programului sunt cele definite prin Ghidul Solicitantului – Condiții Generale pentru PIDS 2021–2027, ambele documente fiind publicate pe pagina web a Ministerului Investițiilor și Proiectelor Europene, http://mfe.gov.ro, în secțiunea dedicată Programului Incluziune și Demnitate Socială 2021–2027.</w:t>
      </w:r>
    </w:p>
    <w:p w14:paraId="74EA849E"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br w:type="page"/>
      </w:r>
    </w:p>
    <w:p w14:paraId="63EE8653" w14:textId="77777777" w:rsidR="00983772" w:rsidRPr="00E543AC" w:rsidRDefault="00983772" w:rsidP="00E543AC">
      <w:pPr>
        <w:pStyle w:val="Heading1"/>
        <w:spacing w:before="320" w:after="160"/>
        <w:jc w:val="both"/>
        <w:rPr>
          <w:rFonts w:ascii="Times New Roman" w:hAnsi="Times New Roman" w:cs="Times New Roman"/>
          <w:sz w:val="24"/>
          <w:szCs w:val="24"/>
          <w:lang w:val="ro-RO"/>
        </w:rPr>
      </w:pPr>
      <w:r>
        <w:rPr>
          <w:rFonts w:ascii="Times New Roman" w:hAnsi="Times New Roman" w:cs="Times New Roman"/>
          <w:b/>
          <w:bCs/>
          <w:sz w:val="24"/>
          <w:szCs w:val="24"/>
          <w:lang w:val="ro-RO"/>
        </w:rPr>
        <w:lastRenderedPageBreak/>
        <w:t>9. ASPECTE PRIVIND CONFLICTUL DE INTERESE</w:t>
      </w:r>
    </w:p>
    <w:p w14:paraId="50A411C4"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Solicitanții, partenerii și persoanele implicate în pregătirea și implementarea proiectelor finanțate prin Intervenția FSE1 au obligația de a respecta prevederile legale naționale și europene privind evitarea conflictului de interese, în special art. 61 din Regulamentul (UE, Euratom) 2024/2509, Secțiunea a 2-a a Capitolului II din OUG nr. 66/2011 și art. 58-63 din Legea nr. 98/2016 privind achizițiile publice, după caz.</w:t>
      </w:r>
    </w:p>
    <w:p w14:paraId="414A7075"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La nivelul procesului de evaluare și selecție derulat de GAL, evitarea conflictului de interese este asigurată prin Declarația privind evitarea conflictului de interese (Anexa 3 la Procedura de evaluare și selecție), semnată de toate persoanele implicate (membrii CES, membrii CSC, evaluatorii tehnici, membrii Comitetului Director), precum și prin recuzarea persoanelor aflate într-o situație de conflict de interese cu un solicitant.</w:t>
      </w:r>
    </w:p>
    <w:p w14:paraId="5FC913B1"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La nivelul implementării proiectului, beneficiarul are obligația de a evita orice situație de conflict de interese în procesul de achiziții și de selecție a personalului implicat, precum și de a informa de îndată AM PIDS/OIR PIDS cu privire la orice situație de conflict de interese identificată, conform prevederilor contractului de finanțare.</w:t>
      </w:r>
    </w:p>
    <w:p w14:paraId="40054950"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br w:type="page"/>
      </w:r>
    </w:p>
    <w:p w14:paraId="25DA5E00" w14:textId="77777777" w:rsidR="00983772" w:rsidRPr="00E543AC" w:rsidRDefault="00983772" w:rsidP="00E543AC">
      <w:pPr>
        <w:pStyle w:val="Heading1"/>
        <w:spacing w:before="320" w:after="160"/>
        <w:jc w:val="both"/>
        <w:rPr>
          <w:rFonts w:ascii="Times New Roman" w:hAnsi="Times New Roman" w:cs="Times New Roman"/>
          <w:sz w:val="24"/>
          <w:szCs w:val="24"/>
          <w:lang w:val="ro-RO"/>
        </w:rPr>
      </w:pPr>
      <w:r>
        <w:rPr>
          <w:rFonts w:ascii="Times New Roman" w:hAnsi="Times New Roman" w:cs="Times New Roman"/>
          <w:b/>
          <w:bCs/>
          <w:sz w:val="24"/>
          <w:szCs w:val="24"/>
          <w:lang w:val="ro-RO"/>
        </w:rPr>
        <w:lastRenderedPageBreak/>
        <w:t>10. ASPECTE PRIVIND PRELUCRAREA DATELOR CU CARACTER PERSONAL</w:t>
      </w:r>
    </w:p>
    <w:p w14:paraId="4554FAF8"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Solicitanții, beneficiarii și membrii grupului țintă au obligația de a respecta prevederile Regulamentului (UE) 2016/679 (GDPR) și ale Legii nr. 190/2018 privind măsuri de punere în aplicare a GDPR, pe toată durata pregătirii, evaluării, selecției, implementării și sustenabilității proiectului.</w:t>
      </w:r>
    </w:p>
    <w:p w14:paraId="682CD52E"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Având în vedere că grupul țintă al Intervenției FSE1 este compus, în principal, din copii (persoane cu vârsta sub 18 ani), solicitanții vor acorda o atenție sporită protecției datelor cu caracter personal ale acestora, inclusiv prin obținerea consimțământului informat al părinților/reprezentanților legali pentru prelucrarea datelor și pentru participarea copiilor la activitățile proiectului, precum și prin aplicarea unor măsuri tehnice și organizatorice adecvate de securitate a datelor.</w:t>
      </w:r>
    </w:p>
    <w:p w14:paraId="1AFB44CB"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Depunerea fișei de proiect și a cererii de finanțare reprezintă un angajament ferm al solicitantului/partenerilor, în nume propriu și pentru persoanele ale căror date sunt prelucrate, privind acordul cu privire la prelucrarea datelor cu caracter personal procesate în toate fazele de evaluare, selecție, contractare, implementare și sustenabilitate a proiectului, inclusiv în cadrul aplicațiilor electronice MySMIS2021/SMIS2021+.</w:t>
      </w:r>
    </w:p>
    <w:p w14:paraId="348AD59F"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br w:type="page"/>
      </w:r>
    </w:p>
    <w:p w14:paraId="4D31FF3D" w14:textId="77777777" w:rsidR="00983772" w:rsidRPr="00E543AC" w:rsidRDefault="00983772" w:rsidP="00E543AC">
      <w:pPr>
        <w:pStyle w:val="Heading1"/>
        <w:spacing w:before="320" w:after="160"/>
        <w:jc w:val="both"/>
        <w:rPr>
          <w:rFonts w:ascii="Times New Roman" w:hAnsi="Times New Roman" w:cs="Times New Roman"/>
          <w:sz w:val="24"/>
          <w:szCs w:val="24"/>
          <w:lang w:val="ro-RO"/>
        </w:rPr>
      </w:pPr>
      <w:r>
        <w:rPr>
          <w:rFonts w:ascii="Times New Roman" w:hAnsi="Times New Roman" w:cs="Times New Roman"/>
          <w:b/>
          <w:bCs/>
          <w:sz w:val="24"/>
          <w:szCs w:val="24"/>
          <w:lang w:val="ro-RO"/>
        </w:rPr>
        <w:lastRenderedPageBreak/>
        <w:t>11. ASPECTE PRIVIND MONITORIZAREA IMPLEMENTĂRII SDL</w:t>
      </w:r>
    </w:p>
    <w:p w14:paraId="1219B622"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Beneficiarii proiectelor selectate de GAL Valea Muntelui au obligația de a raporta periodic către GAL informațiile relevante pentru monitorizarea implementării SDL, conform mecanismelor stabilite prin procedurile interne de management ale GAL, inclusiv:</w:t>
      </w:r>
    </w:p>
    <w:p w14:paraId="7F6CEA33"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transmiterea, anterior depunerii fiecărui raport de progres către AM PIDS/OIR PIDS, a elementelor privind grupul țintă și indicatorii realizați, conform Instrumentului comun de monitorizare a SDL la nivelul GAL;</w:t>
      </w:r>
    </w:p>
    <w:p w14:paraId="10619B0B"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informarea GAL cu privire la orice modificare a valorilor indicatorilor de realizare și de rezultat validați, survenită ulterior verificării realizate de OIR;</w:t>
      </w:r>
    </w:p>
    <w:p w14:paraId="0B85B9DC"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furnizarea către GAL a unei raportări financiare trimestriale privind execuția bugetară a proiectului;</w:t>
      </w:r>
    </w:p>
    <w:p w14:paraId="2437DDA1"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obținerea avizului de conformitate al GAL pentru orice propunere de modificare a Cererii de finanțare (act adițional/notificare) care vizează modificarea activităților, rezultatelor, indicatorilor, grupului țintă, metodologiei de implementare, durata proiectului sau perioada de sustenabilitate, anterior transmiterii acesteia către OIR.</w:t>
      </w:r>
    </w:p>
    <w:p w14:paraId="0E3E1F84" w14:textId="77777777" w:rsidR="00983772" w:rsidRPr="00E543AC" w:rsidRDefault="00983772" w:rsidP="00E543AC">
      <w:pPr>
        <w:spacing w:before="100" w:after="80"/>
        <w:jc w:val="both"/>
        <w:rPr>
          <w:rFonts w:ascii="Times New Roman" w:hAnsi="Times New Roman" w:cs="Times New Roman"/>
          <w:sz w:val="24"/>
          <w:szCs w:val="24"/>
          <w:lang w:val="ro-RO"/>
        </w:rPr>
      </w:pPr>
      <w:r>
        <w:rPr>
          <w:rFonts w:ascii="Times New Roman" w:hAnsi="Times New Roman" w:cs="Times New Roman"/>
          <w:sz w:val="24"/>
          <w:szCs w:val="24"/>
          <w:lang w:val="ro-RO"/>
        </w:rPr>
        <w:t>GAL Valea Muntelui asigură, la rândul său, monitorizarea proiectelor finanțate prin Intervenția FSE1 din perspectiva contribuției acestora la atingerea obiectivelor și țintelor indicatorilor asumați prin SDL, fără a se substitui activității de monitorizare realizate de AM PIDS/OIR PIDS cu privire la implementarea contractului de finanțare.</w:t>
      </w:r>
    </w:p>
    <w:p w14:paraId="004BBD02"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br w:type="page"/>
      </w:r>
    </w:p>
    <w:p w14:paraId="749EB616" w14:textId="77777777" w:rsidR="00983772" w:rsidRPr="00E543AC" w:rsidRDefault="00983772" w:rsidP="00E543AC">
      <w:pPr>
        <w:pStyle w:val="Heading1"/>
        <w:spacing w:before="320" w:after="160"/>
        <w:jc w:val="both"/>
        <w:rPr>
          <w:rFonts w:ascii="Times New Roman" w:hAnsi="Times New Roman" w:cs="Times New Roman"/>
          <w:sz w:val="24"/>
          <w:szCs w:val="24"/>
          <w:lang w:val="ro-RO"/>
        </w:rPr>
      </w:pPr>
      <w:r>
        <w:rPr>
          <w:rFonts w:ascii="Times New Roman" w:hAnsi="Times New Roman" w:cs="Times New Roman"/>
          <w:b/>
          <w:bCs/>
          <w:sz w:val="24"/>
          <w:szCs w:val="24"/>
          <w:lang w:val="ro-RO"/>
        </w:rPr>
        <w:lastRenderedPageBreak/>
        <w:t>12. ANEXE LA GHIDUL SOLICITANTULUI</w:t>
      </w:r>
    </w:p>
    <w:p w14:paraId="75507C9F"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Anexa 4 - Grila de verificare aferentă etapei CAE </w:t>
      </w:r>
    </w:p>
    <w:p w14:paraId="2BC9E4FC"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Anexa 5 - Grila de verificare aferentă etapei ETF, detaliată pe subcriterii</w:t>
      </w:r>
    </w:p>
    <w:p w14:paraId="7E574637" w14:textId="77777777" w:rsidR="000B679A" w:rsidRPr="00B56EF9" w:rsidRDefault="00000000">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Anexa 6 – Model orientativ de Solicitare de clarificări</w:t>
      </w:r>
    </w:p>
    <w:p w14:paraId="752DB5EC" w14:textId="77777777" w:rsidR="000B679A" w:rsidRPr="00B56EF9" w:rsidRDefault="00000000">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Anexa 7 – Raport de selecție (intermediar/final)</w:t>
      </w:r>
    </w:p>
    <w:p w14:paraId="75A90801" w14:textId="77777777" w:rsidR="000B679A" w:rsidRPr="00B56EF9" w:rsidRDefault="00000000">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Anexa 8 – Raport de Contestații</w:t>
      </w:r>
    </w:p>
    <w:p w14:paraId="70A51681" w14:textId="77777777" w:rsidR="000B679A" w:rsidRPr="00B56EF9" w:rsidRDefault="00000000">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Anexa 9 – Notificare către beneficiar cu privire la rezultatul selecției</w:t>
      </w:r>
    </w:p>
    <w:p w14:paraId="07BC6B53"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Anexa 10 - Model Fișă de Proiect DLRC </w:t>
      </w:r>
    </w:p>
    <w:p w14:paraId="626DFE48"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Anexa 11 - Model Buget Fișă de Proiect </w:t>
      </w:r>
    </w:p>
    <w:p w14:paraId="30C0F3AA"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Anexa 12 - Declarație de asumare a responsabilității privind sustenabilitatea măsurilor sprijinite </w:t>
      </w:r>
    </w:p>
    <w:p w14:paraId="7B626FE2"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Anexa 13.1 - Model orientativ de Acord de parteneriat</w:t>
      </w:r>
    </w:p>
    <w:p w14:paraId="0A6B373A"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Anexa 13.2 - Model orientativ de Acord de colaborare cu unitatea de învățământ/autoritatea publică locală</w:t>
      </w:r>
    </w:p>
    <w:p w14:paraId="4E3264F1" w14:textId="77777777" w:rsidR="00983772" w:rsidRPr="00E543AC" w:rsidRDefault="00983772" w:rsidP="00E543AC">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Anexa 13.3 - Lista localităților eligibile din teritoriul GAL Valea Muntelui</w:t>
      </w:r>
    </w:p>
    <w:p w14:paraId="085D54B8" w14:textId="77777777" w:rsidR="000B679A" w:rsidRPr="00B56EF9" w:rsidRDefault="00000000">
      <w:pPr>
        <w:pStyle w:val="ListParagraph"/>
        <w:numPr>
          <w:ilvl w:val="0"/>
          <w:numId w:val="8"/>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Anexa 14 – Calendar estimativ de lansare apeluri FSE+</w:t>
      </w:r>
    </w:p>
    <w:p w14:paraId="7F87C213" w14:textId="77777777" w:rsidR="00983772" w:rsidRPr="00E543AC" w:rsidRDefault="00983772" w:rsidP="00E543AC">
      <w:pPr>
        <w:spacing w:before="160" w:after="80"/>
        <w:jc w:val="both"/>
        <w:rPr>
          <w:rFonts w:ascii="Times New Roman" w:hAnsi="Times New Roman" w:cs="Times New Roman"/>
          <w:sz w:val="24"/>
          <w:szCs w:val="24"/>
          <w:lang w:val="ro-RO"/>
        </w:rPr>
      </w:pPr>
      <w:r>
        <w:rPr>
          <w:rFonts w:ascii="Times New Roman" w:hAnsi="Times New Roman" w:cs="Times New Roman"/>
          <w:i/>
          <w:iCs/>
          <w:sz w:val="24"/>
          <w:szCs w:val="24"/>
          <w:lang w:val="ro-RO"/>
        </w:rPr>
        <w:t>Anexele de mai sus se regăsesc, în formă completă, în cadrul Procedurii de evaluare și selecție a propunerilor de fișe de proiecte cu finanțare din FSE+ a GAL Valea Muntelui, precum și pe pagina web a GAL (www.galvaleamuntelui.ro), odată cu publicarea fiecărei Cereri de propuneri.</w:t>
      </w:r>
    </w:p>
    <w:p w14:paraId="162D4BB1" w14:textId="77777777" w:rsidR="00983772" w:rsidRPr="00E543AC" w:rsidRDefault="00983772" w:rsidP="00E543AC">
      <w:pPr>
        <w:spacing w:before="400" w:after="80"/>
        <w:jc w:val="both"/>
        <w:rPr>
          <w:rFonts w:ascii="Times New Roman" w:hAnsi="Times New Roman" w:cs="Times New Roman"/>
          <w:sz w:val="24"/>
          <w:szCs w:val="24"/>
          <w:lang w:val="ro-RO"/>
        </w:rPr>
      </w:pPr>
    </w:p>
    <w:p w14:paraId="62BD7148" w14:textId="77777777" w:rsidR="00983772" w:rsidRPr="00E543AC" w:rsidRDefault="00983772" w:rsidP="00E543AC">
      <w:pPr>
        <w:spacing w:before="200" w:after="80"/>
        <w:jc w:val="both"/>
        <w:rPr>
          <w:rFonts w:ascii="Times New Roman" w:hAnsi="Times New Roman" w:cs="Times New Roman"/>
          <w:sz w:val="24"/>
          <w:szCs w:val="24"/>
          <w:lang w:val="ro-RO"/>
        </w:rPr>
      </w:pPr>
      <w:r>
        <w:rPr>
          <w:rFonts w:ascii="Times New Roman" w:hAnsi="Times New Roman" w:cs="Times New Roman"/>
          <w:sz w:val="24"/>
          <w:szCs w:val="24"/>
          <w:lang w:val="ro-RO"/>
        </w:rPr>
        <w:t>Aprobat,</w:t>
      </w:r>
    </w:p>
    <w:p w14:paraId="18AFC8E6" w14:textId="77777777" w:rsidR="00983772" w:rsidRPr="00E543AC" w:rsidRDefault="00983772" w:rsidP="00E543AC">
      <w:pPr>
        <w:spacing w:before="60" w:after="80"/>
        <w:jc w:val="both"/>
        <w:rPr>
          <w:rFonts w:ascii="Times New Roman" w:hAnsi="Times New Roman" w:cs="Times New Roman"/>
          <w:sz w:val="24"/>
          <w:szCs w:val="24"/>
          <w:lang w:val="ro-RO"/>
        </w:rPr>
      </w:pPr>
      <w:r>
        <w:rPr>
          <w:rFonts w:ascii="Times New Roman" w:hAnsi="Times New Roman" w:cs="Times New Roman"/>
          <w:sz w:val="24"/>
          <w:szCs w:val="24"/>
          <w:lang w:val="ro-RO"/>
        </w:rPr>
        <w:t>Comitetul Director al GAL Valea Muntelui</w:t>
      </w:r>
    </w:p>
    <w:p w14:paraId="2ABAEF0E" w14:textId="77777777" w:rsidR="00983772" w:rsidRPr="00E543AC" w:rsidRDefault="00983772" w:rsidP="00E543AC">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Președinte: ________________________________</w:t>
      </w:r>
    </w:p>
    <w:p w14:paraId="6071BB35" w14:textId="77777777" w:rsidR="00983772" w:rsidRPr="00E543AC" w:rsidRDefault="00983772" w:rsidP="00E543AC">
      <w:pPr>
        <w:spacing w:before="60" w:after="80"/>
        <w:jc w:val="both"/>
        <w:rPr>
          <w:rFonts w:ascii="Times New Roman" w:hAnsi="Times New Roman" w:cs="Times New Roman"/>
          <w:sz w:val="24"/>
          <w:szCs w:val="24"/>
          <w:lang w:val="ro-RO"/>
        </w:rPr>
      </w:pPr>
      <w:r>
        <w:rPr>
          <w:rFonts w:ascii="Times New Roman" w:hAnsi="Times New Roman" w:cs="Times New Roman"/>
          <w:sz w:val="24"/>
          <w:szCs w:val="24"/>
          <w:lang w:val="ro-RO"/>
        </w:rPr>
        <w:t>Data: ________________________________</w:t>
      </w:r>
    </w:p>
    <w:p w14:paraId="0627D944" w14:textId="77777777" w:rsidR="00983772" w:rsidRPr="00E543AC" w:rsidRDefault="00983772" w:rsidP="00E543AC">
      <w:pPr>
        <w:jc w:val="both"/>
        <w:rPr>
          <w:rFonts w:ascii="Times New Roman" w:hAnsi="Times New Roman" w:cs="Times New Roman"/>
          <w:sz w:val="24"/>
          <w:szCs w:val="24"/>
          <w:lang w:val="ro-RO"/>
        </w:rPr>
      </w:pPr>
    </w:p>
    <w:p w14:paraId="41C6C697" w14:textId="77777777" w:rsidR="00983772" w:rsidRPr="00E543AC" w:rsidRDefault="00983772" w:rsidP="00E543AC">
      <w:pPr>
        <w:jc w:val="both"/>
        <w:rPr>
          <w:rFonts w:ascii="Times New Roman" w:hAnsi="Times New Roman" w:cs="Times New Roman"/>
          <w:sz w:val="24"/>
          <w:szCs w:val="24"/>
          <w:lang w:val="ro-RO"/>
        </w:rPr>
      </w:pPr>
    </w:p>
    <w:p w14:paraId="01BD743D" w14:textId="77777777" w:rsidR="00983772" w:rsidRPr="00E543AC" w:rsidRDefault="00983772" w:rsidP="00E543AC">
      <w:pPr>
        <w:jc w:val="both"/>
        <w:rPr>
          <w:rFonts w:ascii="Times New Roman" w:hAnsi="Times New Roman" w:cs="Times New Roman"/>
          <w:sz w:val="24"/>
          <w:szCs w:val="24"/>
          <w:lang w:val="ro-RO"/>
        </w:rPr>
        <w:sectPr w:rsidR="00983772" w:rsidRPr="00E543AC" w:rsidSect="0024555C">
          <w:headerReference w:type="default" r:id="rId7"/>
          <w:headerReference w:type="first" r:id="rId7"/>
          <w:footerReference w:type="default" r:id="rId8"/>
          <w:footerReference w:type="first" r:id="rId8"/>
          <w:pgSz w:w="12240" w:h="15840"/>
          <w:pgMar w:top="1980" w:right="1080" w:bottom="1890" w:left="1080" w:header="708" w:footer="468" w:gutter="0"/>
          <w:cols w:space="720"/>
          <w:docGrid w:linePitch="360"/>
        </w:sectPr>
      </w:pPr>
    </w:p>
    <w:p w14:paraId="5C20F26B"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b/>
          <w:bCs/>
          <w:sz w:val="24"/>
          <w:szCs w:val="24"/>
          <w:lang w:val="ro-RO"/>
        </w:rPr>
        <w:lastRenderedPageBreak/>
        <w:t>ANEXA 13.1</w:t>
      </w:r>
    </w:p>
    <w:p w14:paraId="7700DDCB"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i/>
          <w:iCs/>
          <w:sz w:val="24"/>
          <w:szCs w:val="24"/>
          <w:lang w:val="ro-RO"/>
        </w:rPr>
        <w:t>la Ghidul Solicitantului - Condiții Specifice pentru accesarea Intervenției FSE1</w:t>
      </w:r>
    </w:p>
    <w:p w14:paraId="7749AD4D" w14:textId="77777777" w:rsidR="00983772" w:rsidRPr="00E543AC" w:rsidRDefault="00983772" w:rsidP="00E543AC">
      <w:pPr>
        <w:spacing w:before="80" w:after="200"/>
        <w:jc w:val="both"/>
        <w:rPr>
          <w:rFonts w:ascii="Times New Roman" w:hAnsi="Times New Roman" w:cs="Times New Roman"/>
          <w:sz w:val="24"/>
          <w:szCs w:val="24"/>
          <w:lang w:val="ro-RO"/>
        </w:rPr>
      </w:pPr>
      <w:r>
        <w:rPr>
          <w:rFonts w:ascii="Times New Roman" w:hAnsi="Times New Roman" w:cs="Times New Roman"/>
          <w:i/>
          <w:iCs/>
          <w:sz w:val="24"/>
          <w:szCs w:val="24"/>
          <w:lang w:val="ro-RO"/>
        </w:rPr>
        <w:t>GAL Valea Muntelui</w:t>
      </w:r>
    </w:p>
    <w:p w14:paraId="608A6D37" w14:textId="77777777" w:rsidR="00983772" w:rsidRPr="00E543AC" w:rsidRDefault="00983772" w:rsidP="00E543AC">
      <w:pPr>
        <w:spacing w:before="80" w:after="60"/>
        <w:jc w:val="both"/>
        <w:rPr>
          <w:rFonts w:ascii="Times New Roman" w:hAnsi="Times New Roman" w:cs="Times New Roman"/>
          <w:sz w:val="24"/>
          <w:szCs w:val="24"/>
          <w:lang w:val="ro-RO"/>
        </w:rPr>
      </w:pPr>
      <w:r>
        <w:rPr>
          <w:rFonts w:ascii="Times New Roman" w:hAnsi="Times New Roman" w:cs="Times New Roman"/>
          <w:b/>
          <w:bCs/>
          <w:sz w:val="24"/>
          <w:szCs w:val="24"/>
          <w:lang w:val="ro-RO"/>
        </w:rPr>
        <w:t>ACORD DE PARTENERIAT</w:t>
      </w:r>
    </w:p>
    <w:p w14:paraId="398CB5C4" w14:textId="77777777" w:rsidR="00983772" w:rsidRPr="00E543AC" w:rsidRDefault="00983772" w:rsidP="00E543AC">
      <w:pPr>
        <w:spacing w:before="80" w:after="200"/>
        <w:jc w:val="both"/>
        <w:rPr>
          <w:rFonts w:ascii="Times New Roman" w:hAnsi="Times New Roman" w:cs="Times New Roman"/>
          <w:sz w:val="24"/>
          <w:szCs w:val="24"/>
          <w:lang w:val="ro-RO"/>
        </w:rPr>
      </w:pPr>
      <w:r>
        <w:rPr>
          <w:rFonts w:ascii="Times New Roman" w:hAnsi="Times New Roman" w:cs="Times New Roman"/>
          <w:i/>
          <w:iCs/>
          <w:sz w:val="24"/>
          <w:szCs w:val="24"/>
          <w:lang w:val="ro-RO"/>
        </w:rPr>
        <w:t>(Acord încheiat între Solicitant/Lider de parteneriat și Partener/Parteneri) - Model recomandat</w:t>
      </w:r>
    </w:p>
    <w:p w14:paraId="6625F16C"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Proiect: ________________________________ (titlul fișei de proiect)</w:t>
      </w:r>
    </w:p>
    <w:p w14:paraId="58ABB88A"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Cod fișă de proiect/Cod SMIS2021+: ________________________________</w:t>
      </w:r>
    </w:p>
    <w:p w14:paraId="4ED36D15"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Intervenția FSE1 - Integrarea socială a persoanelor vulnerabile din teritoriul GAL Valea Muntelui</w:t>
      </w:r>
    </w:p>
    <w:p w14:paraId="200CAE80" w14:textId="77777777" w:rsidR="00983772" w:rsidRPr="00E543AC" w:rsidRDefault="00983772" w:rsidP="00E543AC">
      <w:pPr>
        <w:spacing w:before="80" w:after="200"/>
        <w:jc w:val="both"/>
        <w:rPr>
          <w:rFonts w:ascii="Times New Roman" w:hAnsi="Times New Roman" w:cs="Times New Roman"/>
          <w:sz w:val="24"/>
          <w:szCs w:val="24"/>
          <w:lang w:val="ro-RO"/>
        </w:rPr>
      </w:pPr>
      <w:r>
        <w:rPr>
          <w:rFonts w:ascii="Times New Roman" w:hAnsi="Times New Roman" w:cs="Times New Roman"/>
          <w:sz w:val="24"/>
          <w:szCs w:val="24"/>
          <w:lang w:val="ro-RO"/>
        </w:rPr>
        <w:t>Programul Incluziune și Demnitate Socială 2021-2027 (PIDS), Prioritatea P02, Obiectiv specific ESO4.12</w:t>
      </w:r>
    </w:p>
    <w:p w14:paraId="218F1F3F"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Părțile</w:t>
      </w:r>
    </w:p>
    <w:p w14:paraId="0AAE76F3"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________________________________ , cu sediul în ________________________________, codul fiscal ________________________________, având calitatea de Lider de parteneriat/Solicitant,</w:t>
      </w:r>
    </w:p>
    <w:p w14:paraId="6216118E"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și</w:t>
      </w:r>
    </w:p>
    <w:p w14:paraId="03AC6728"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________________________________ , cu sediul în ________________________________, codul fiscal ________________________________, având calitatea de Partener 1,</w:t>
      </w:r>
    </w:p>
    <w:p w14:paraId="07FE1299"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i/>
          <w:iCs/>
          <w:sz w:val="24"/>
          <w:szCs w:val="24"/>
          <w:lang w:val="ro-RO"/>
        </w:rPr>
        <w:t>(se adaugă, după caz, Partener 2, Partener n)</w:t>
      </w:r>
    </w:p>
    <w:p w14:paraId="391C1960" w14:textId="77777777" w:rsidR="00983772" w:rsidRPr="00E543AC" w:rsidRDefault="00983772" w:rsidP="00E543AC">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au convenit următoarele:</w:t>
      </w:r>
    </w:p>
    <w:p w14:paraId="06064EA5"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Art. 1. Obiectul</w:t>
      </w:r>
    </w:p>
    <w:p w14:paraId="3B03D075"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(1) Obiectul prezentului parteneriat este de a stabili drepturile şi obligaţiile părţilor, contribuţia financiară proprie a fiecărei părţi la bugetul proiectului, precum şi responsabilităţile ce le revin în implementarea activităţilor aferente proiectului cu titlul „________________________________”, cod fișă de proiect/cod MySMIS2021+ ________________________________, denumit în continuare Proiect, depus în cadrul Programului Incluziune și Demnitate Socială 2021-2027 (PIDS), numit în continuare Program, Prioritatea P02 - Dezvoltarea locală plasată sub responsabilitatea comunității - zona rurală, Obiectiv specific ESO4.12, în cadrul Cererii de propuneri ________________________________ lansate de GAL Valea Muntelui pentru Intervenția FSE1 din Strategia de Dezvoltare Locală (SDL).</w:t>
      </w:r>
    </w:p>
    <w:p w14:paraId="1C60DB0B"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(2) Cererea de finanțare, inclusiv anexele sale, sunt parte integrantă a acestui Acord.</w:t>
      </w:r>
    </w:p>
    <w:p w14:paraId="4ABFF3DC"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Art. 2. Principiile de bună practică ale parteneriatului</w:t>
      </w:r>
    </w:p>
    <w:p w14:paraId="40FB27F9" w14:textId="77777777" w:rsidR="00983772" w:rsidRPr="00E543AC" w:rsidRDefault="00983772" w:rsidP="00E543AC">
      <w:pPr>
        <w:pStyle w:val="ListParagraph"/>
        <w:numPr>
          <w:ilvl w:val="0"/>
          <w:numId w:val="2"/>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Toți partenerii trebuie să contribuie cu resurse umane, financiare și materiale la implementarea proiectului și să își asume rolurile și responsabilitățile lor în cadrul proiectului, așa cum sunt acestea consemnate în cadrul prezentului Acord de Parteneriat;</w:t>
      </w:r>
    </w:p>
    <w:p w14:paraId="7E394841" w14:textId="77777777" w:rsidR="00983772" w:rsidRPr="00E543AC" w:rsidRDefault="00983772" w:rsidP="00E543AC">
      <w:pPr>
        <w:pStyle w:val="ListParagraph"/>
        <w:numPr>
          <w:ilvl w:val="0"/>
          <w:numId w:val="2"/>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Părțile trebuie să se consulte și să se informeze în mod regulat și ori de câte ori este nevoie, asupra tuturor aspectelor privind evoluția proiectului;</w:t>
      </w:r>
    </w:p>
    <w:p w14:paraId="7695ECC8" w14:textId="77777777" w:rsidR="00983772" w:rsidRPr="00E543AC" w:rsidRDefault="00983772" w:rsidP="00E543AC">
      <w:pPr>
        <w:pStyle w:val="ListParagraph"/>
        <w:numPr>
          <w:ilvl w:val="0"/>
          <w:numId w:val="2"/>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Toți partenerii trebuie să implementeze activitățile cu respectarea standardelor profesionale și de etică, angajament față de interesul public, integritate și obiectivitate;</w:t>
      </w:r>
    </w:p>
    <w:p w14:paraId="70A9A891" w14:textId="77777777" w:rsidR="00983772" w:rsidRPr="00E543AC" w:rsidRDefault="00983772" w:rsidP="00E543AC">
      <w:pPr>
        <w:pStyle w:val="ListParagraph"/>
        <w:numPr>
          <w:ilvl w:val="0"/>
          <w:numId w:val="2"/>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Partenerii sunt obligați să respecte regulile privitoare la conflictul de interese și regimul incompatibilităților, iar, în cazul identificării unei potențiale situații de conflict de interese/incompatibilitate, să dispună luarea măsurilor legale ce se impun, conform legislației în domeniu, și să informeze GAL Valea Muntelui și AM PIDS/OIR PIDS în termen de 3 (trei) zile lucrătoare de la data identificării/apariției unei astfel de situații.</w:t>
      </w:r>
    </w:p>
    <w:p w14:paraId="37B4C2E1"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Art. 3. Roluri și responsabilități în implementarea proiectului</w:t>
      </w:r>
    </w:p>
    <w:p w14:paraId="2CA5037D"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Rolurile și responsabilitățile sunt descrise în tabelul de mai jos și corespund prevederilor din Fișa de proiect/Cererea de finanțare - documentul principal în stabilirea principalelor activități asumate de fiecare parte: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40"/>
        <w:gridCol w:w="5320"/>
      </w:tblGrid>
      <w:tr w:rsidR="00983772" w:rsidRPr="00E543AC" w14:paraId="3D3C3F98" w14:textId="77777777" w:rsidTr="0088695C">
        <w:tc>
          <w:tcPr>
            <w:tcW w:w="22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51838C67"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Organizația</w:t>
            </w:r>
          </w:p>
        </w:tc>
        <w:tc>
          <w:tcPr>
            <w:tcW w:w="716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3EAE3BE3"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Roluri și responsabilități (activități asumate, resurse umane și materiale alocate)</w:t>
            </w:r>
          </w:p>
        </w:tc>
      </w:tr>
      <w:tr w:rsidR="00983772" w:rsidRPr="00E543AC" w14:paraId="287C5905" w14:textId="77777777" w:rsidTr="0088695C">
        <w:tc>
          <w:tcPr>
            <w:tcW w:w="22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B6072AD"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Lider de parteneriat (Solicitant) ________________________________</w:t>
            </w:r>
          </w:p>
        </w:tc>
        <w:tc>
          <w:tcPr>
            <w:tcW w:w="71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E1C2320" w14:textId="77777777" w:rsidR="00983772" w:rsidRPr="00E543AC" w:rsidRDefault="00983772" w:rsidP="00E543AC">
            <w:pPr>
              <w:jc w:val="both"/>
              <w:rPr>
                <w:rFonts w:ascii="Times New Roman" w:hAnsi="Times New Roman" w:cs="Times New Roman"/>
                <w:sz w:val="24"/>
                <w:szCs w:val="24"/>
                <w:lang w:val="ro-RO"/>
              </w:rPr>
            </w:pPr>
          </w:p>
        </w:tc>
      </w:tr>
      <w:tr w:rsidR="00983772" w:rsidRPr="00E543AC" w14:paraId="7B369898" w14:textId="77777777" w:rsidTr="0088695C">
        <w:tc>
          <w:tcPr>
            <w:tcW w:w="22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56FD8DA"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Partener 1 ________________________________</w:t>
            </w:r>
          </w:p>
        </w:tc>
        <w:tc>
          <w:tcPr>
            <w:tcW w:w="71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EDEFA56" w14:textId="77777777" w:rsidR="00983772" w:rsidRPr="00E543AC" w:rsidRDefault="00983772" w:rsidP="00E543AC">
            <w:pPr>
              <w:jc w:val="both"/>
              <w:rPr>
                <w:rFonts w:ascii="Times New Roman" w:hAnsi="Times New Roman" w:cs="Times New Roman"/>
                <w:sz w:val="24"/>
                <w:szCs w:val="24"/>
                <w:lang w:val="ro-RO"/>
              </w:rPr>
            </w:pPr>
          </w:p>
        </w:tc>
      </w:tr>
    </w:tbl>
    <w:p w14:paraId="7888FA06" w14:textId="77777777" w:rsidR="00983772" w:rsidRPr="00E543AC" w:rsidRDefault="00983772" w:rsidP="00E543AC">
      <w:pPr>
        <w:spacing w:before="160" w:after="80"/>
        <w:jc w:val="both"/>
        <w:rPr>
          <w:rFonts w:ascii="Times New Roman" w:hAnsi="Times New Roman" w:cs="Times New Roman"/>
          <w:sz w:val="24"/>
          <w:szCs w:val="24"/>
          <w:lang w:val="ro-RO"/>
        </w:rPr>
      </w:pPr>
      <w:r>
        <w:rPr>
          <w:rFonts w:ascii="Times New Roman" w:hAnsi="Times New Roman" w:cs="Times New Roman"/>
          <w:sz w:val="24"/>
          <w:szCs w:val="24"/>
          <w:lang w:val="ro-RO"/>
        </w:rPr>
        <w:t>Pentru activitățile desfășurate în conformitate cu cererea de finanțare, Liderul de parteneriat și Partenerii vor angaja următoarele cheltuieli:</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983772" w:rsidRPr="00E543AC" w14:paraId="4F3D53DF" w14:textId="77777777" w:rsidTr="0088695C">
        <w:tc>
          <w:tcPr>
            <w:tcW w:w="468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39ECAD4B"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Organizația</w:t>
            </w:r>
          </w:p>
        </w:tc>
        <w:tc>
          <w:tcPr>
            <w:tcW w:w="468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47C0EC7D"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Valoare estimată a cheltuielilor eligibile angajate pe perioada proiectului (lei)*</w:t>
            </w:r>
          </w:p>
        </w:tc>
      </w:tr>
      <w:tr w:rsidR="00983772" w:rsidRPr="00E543AC" w14:paraId="3508C8F3" w14:textId="77777777" w:rsidTr="0088695C">
        <w:tc>
          <w:tcPr>
            <w:tcW w:w="468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EC77164"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Liderul de parteneriat (S) ________________________________</w:t>
            </w:r>
          </w:p>
        </w:tc>
        <w:tc>
          <w:tcPr>
            <w:tcW w:w="468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456124C" w14:textId="77777777" w:rsidR="00983772" w:rsidRPr="00E543AC" w:rsidRDefault="00983772" w:rsidP="00E543AC">
            <w:pPr>
              <w:jc w:val="both"/>
              <w:rPr>
                <w:rFonts w:ascii="Times New Roman" w:hAnsi="Times New Roman" w:cs="Times New Roman"/>
                <w:sz w:val="24"/>
                <w:szCs w:val="24"/>
                <w:lang w:val="ro-RO"/>
              </w:rPr>
            </w:pPr>
          </w:p>
        </w:tc>
      </w:tr>
      <w:tr w:rsidR="00983772" w:rsidRPr="00E543AC" w14:paraId="44EA3CE7" w14:textId="77777777" w:rsidTr="0088695C">
        <w:tc>
          <w:tcPr>
            <w:tcW w:w="468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D11D5DD"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Partener 1 ________________________________</w:t>
            </w:r>
          </w:p>
        </w:tc>
        <w:tc>
          <w:tcPr>
            <w:tcW w:w="468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04652FB" w14:textId="77777777" w:rsidR="00983772" w:rsidRPr="00E543AC" w:rsidRDefault="00983772" w:rsidP="00E543AC">
            <w:pPr>
              <w:jc w:val="both"/>
              <w:rPr>
                <w:rFonts w:ascii="Times New Roman" w:hAnsi="Times New Roman" w:cs="Times New Roman"/>
                <w:sz w:val="24"/>
                <w:szCs w:val="24"/>
                <w:lang w:val="ro-RO"/>
              </w:rPr>
            </w:pPr>
          </w:p>
        </w:tc>
      </w:tr>
      <w:tr w:rsidR="00983772" w:rsidRPr="00E543AC" w14:paraId="5C19F590" w14:textId="77777777" w:rsidTr="0088695C">
        <w:tc>
          <w:tcPr>
            <w:tcW w:w="468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92F3BF6"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TOTAL (se corelează cu valoarea eligibilă a proiectului)</w:t>
            </w:r>
          </w:p>
        </w:tc>
        <w:tc>
          <w:tcPr>
            <w:tcW w:w="468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41C4899" w14:textId="77777777" w:rsidR="00983772" w:rsidRPr="00E543AC" w:rsidRDefault="00983772" w:rsidP="00E543AC">
            <w:pPr>
              <w:jc w:val="both"/>
              <w:rPr>
                <w:rFonts w:ascii="Times New Roman" w:hAnsi="Times New Roman" w:cs="Times New Roman"/>
                <w:sz w:val="24"/>
                <w:szCs w:val="24"/>
                <w:lang w:val="ro-RO"/>
              </w:rPr>
            </w:pPr>
          </w:p>
        </w:tc>
      </w:tr>
    </w:tbl>
    <w:p w14:paraId="6AEE894D"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i/>
          <w:iCs/>
          <w:sz w:val="24"/>
          <w:szCs w:val="24"/>
          <w:lang w:val="ro-RO"/>
        </w:rPr>
        <w:t>* Valorile menționate vor fi cele existente în cererea de finanțare.</w:t>
      </w:r>
    </w:p>
    <w:p w14:paraId="5C162FB4" w14:textId="77777777" w:rsidR="00983772" w:rsidRPr="00E543AC" w:rsidRDefault="00983772" w:rsidP="00E543AC">
      <w:pPr>
        <w:spacing w:before="160" w:after="80"/>
        <w:jc w:val="both"/>
        <w:rPr>
          <w:rFonts w:ascii="Times New Roman" w:hAnsi="Times New Roman" w:cs="Times New Roman"/>
          <w:sz w:val="24"/>
          <w:szCs w:val="24"/>
          <w:lang w:val="ro-RO"/>
        </w:rPr>
      </w:pPr>
      <w:r>
        <w:rPr>
          <w:rFonts w:ascii="Times New Roman" w:hAnsi="Times New Roman" w:cs="Times New Roman"/>
          <w:sz w:val="24"/>
          <w:szCs w:val="24"/>
          <w:lang w:val="ro-RO"/>
        </w:rPr>
        <w:t>Liderul de parteneriat și Partenerii vor asigura contribuția proprie la cheltuielile totale ale proiectului, așa cum este precizat în Cererea de finanțare și în prezentul Acord: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40"/>
        <w:gridCol w:w="2660"/>
        <w:gridCol w:w="2660"/>
      </w:tblGrid>
      <w:tr w:rsidR="00983772" w:rsidRPr="00E543AC" w14:paraId="1FF106AA" w14:textId="77777777" w:rsidTr="0088695C">
        <w:tc>
          <w:tcPr>
            <w:tcW w:w="336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5A30F969"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Organizația</w:t>
            </w:r>
          </w:p>
        </w:tc>
        <w:tc>
          <w:tcPr>
            <w:tcW w:w="30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23DD1600"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Valoarea contribuției (lei)</w:t>
            </w:r>
          </w:p>
        </w:tc>
        <w:tc>
          <w:tcPr>
            <w:tcW w:w="30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73A1C434"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Valoarea contribuției la valoarea totală a proiectului (%)</w:t>
            </w:r>
          </w:p>
        </w:tc>
      </w:tr>
      <w:tr w:rsidR="00983772" w:rsidRPr="00E543AC" w14:paraId="7731F14C" w14:textId="77777777" w:rsidTr="0088695C">
        <w:tc>
          <w:tcPr>
            <w:tcW w:w="33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C996053"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Liderul de parteneriat (S) ________________________________</w:t>
            </w:r>
          </w:p>
        </w:tc>
        <w:tc>
          <w:tcPr>
            <w:tcW w:w="3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31155AD" w14:textId="77777777" w:rsidR="00983772" w:rsidRPr="00E543AC" w:rsidRDefault="00983772" w:rsidP="00E543AC">
            <w:pPr>
              <w:jc w:val="both"/>
              <w:rPr>
                <w:rFonts w:ascii="Times New Roman" w:hAnsi="Times New Roman" w:cs="Times New Roman"/>
                <w:sz w:val="24"/>
                <w:szCs w:val="24"/>
                <w:lang w:val="ro-RO"/>
              </w:rPr>
            </w:pPr>
          </w:p>
        </w:tc>
        <w:tc>
          <w:tcPr>
            <w:tcW w:w="3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B109BB2" w14:textId="77777777" w:rsidR="00983772" w:rsidRPr="00E543AC" w:rsidRDefault="00983772" w:rsidP="00E543AC">
            <w:pPr>
              <w:jc w:val="both"/>
              <w:rPr>
                <w:rFonts w:ascii="Times New Roman" w:hAnsi="Times New Roman" w:cs="Times New Roman"/>
                <w:sz w:val="24"/>
                <w:szCs w:val="24"/>
                <w:lang w:val="ro-RO"/>
              </w:rPr>
            </w:pPr>
          </w:p>
        </w:tc>
      </w:tr>
      <w:tr w:rsidR="00983772" w:rsidRPr="00E543AC" w14:paraId="1581AC36" w14:textId="77777777" w:rsidTr="0088695C">
        <w:tc>
          <w:tcPr>
            <w:tcW w:w="33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202F7B4"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lastRenderedPageBreak/>
              <w:t>Partener 1 ________________________________</w:t>
            </w:r>
          </w:p>
        </w:tc>
        <w:tc>
          <w:tcPr>
            <w:tcW w:w="3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6E5A169" w14:textId="77777777" w:rsidR="00983772" w:rsidRPr="00E543AC" w:rsidRDefault="00983772" w:rsidP="00E543AC">
            <w:pPr>
              <w:jc w:val="both"/>
              <w:rPr>
                <w:rFonts w:ascii="Times New Roman" w:hAnsi="Times New Roman" w:cs="Times New Roman"/>
                <w:sz w:val="24"/>
                <w:szCs w:val="24"/>
                <w:lang w:val="ro-RO"/>
              </w:rPr>
            </w:pPr>
          </w:p>
        </w:tc>
        <w:tc>
          <w:tcPr>
            <w:tcW w:w="3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26E1E00" w14:textId="77777777" w:rsidR="00983772" w:rsidRPr="00E543AC" w:rsidRDefault="00983772" w:rsidP="00E543AC">
            <w:pPr>
              <w:jc w:val="both"/>
              <w:rPr>
                <w:rFonts w:ascii="Times New Roman" w:hAnsi="Times New Roman" w:cs="Times New Roman"/>
                <w:sz w:val="24"/>
                <w:szCs w:val="24"/>
                <w:lang w:val="ro-RO"/>
              </w:rPr>
            </w:pPr>
          </w:p>
        </w:tc>
      </w:tr>
    </w:tbl>
    <w:p w14:paraId="2AB84EAA" w14:textId="77777777" w:rsidR="00983772" w:rsidRPr="00E543AC" w:rsidRDefault="00983772" w:rsidP="00E543AC">
      <w:pPr>
        <w:pStyle w:val="Heading3"/>
        <w:spacing w:before="180" w:after="100"/>
        <w:jc w:val="both"/>
        <w:rPr>
          <w:rFonts w:ascii="Times New Roman" w:hAnsi="Times New Roman" w:cs="Times New Roman"/>
          <w:sz w:val="24"/>
          <w:szCs w:val="24"/>
          <w:lang w:val="ro-RO"/>
        </w:rPr>
      </w:pPr>
      <w:r>
        <w:rPr>
          <w:rFonts w:ascii="Times New Roman" w:hAnsi="Times New Roman" w:cs="Times New Roman"/>
          <w:b/>
          <w:bCs/>
          <w:i/>
          <w:iCs/>
          <w:sz w:val="24"/>
          <w:szCs w:val="24"/>
          <w:lang w:val="ro-RO"/>
        </w:rPr>
        <w:t>Fluxuri financiare</w:t>
      </w:r>
    </w:p>
    <w:p w14:paraId="7BAE8853"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Responsabilitățile privind derularea fluxurilor financiare sunt conforme cu prevederile Normelor metodologice de aplicare a OUG nr. 133/2021 privind gestionarea financiară a fondurilor europene pentru perioada de programare 2021-2027, aprobate prin HG nr. 829/2022.</w:t>
      </w:r>
    </w:p>
    <w:p w14:paraId="71B0DDAC"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Art. 4. Perioada de valabilitate a acordului</w:t>
      </w:r>
    </w:p>
    <w:p w14:paraId="293503B3"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Perioada de valabilitate a Acordului începe la data semnării prezentului Acord și încetează la data la care își încetează valabilitatea Contractul de finanțare aferent proiectului identificat la art. 1. Prelungirea perioadei de valabilitate a Contractului de finanțare conduce automat la extinderea perioadei de valabilitate a prezentului Acord.</w:t>
      </w:r>
    </w:p>
    <w:p w14:paraId="71DBB960"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Art. 5. Drepturile și obligațiile liderului de parteneriat (Solicitant)</w:t>
      </w:r>
    </w:p>
    <w:p w14:paraId="15637F6E" w14:textId="77777777" w:rsidR="00983772" w:rsidRPr="00E543AC" w:rsidRDefault="00983772" w:rsidP="00E543AC">
      <w:pPr>
        <w:pStyle w:val="Heading3"/>
        <w:spacing w:before="180" w:after="100"/>
        <w:jc w:val="both"/>
        <w:rPr>
          <w:rFonts w:ascii="Times New Roman" w:hAnsi="Times New Roman" w:cs="Times New Roman"/>
          <w:sz w:val="24"/>
          <w:szCs w:val="24"/>
          <w:lang w:val="ro-RO"/>
        </w:rPr>
      </w:pPr>
      <w:r>
        <w:rPr>
          <w:rFonts w:ascii="Times New Roman" w:hAnsi="Times New Roman" w:cs="Times New Roman"/>
          <w:b/>
          <w:bCs/>
          <w:i/>
          <w:iCs/>
          <w:sz w:val="24"/>
          <w:szCs w:val="24"/>
          <w:lang w:val="ro-RO"/>
        </w:rPr>
        <w:t>A. Drepturile liderului de parteneriat</w:t>
      </w:r>
    </w:p>
    <w:p w14:paraId="251C53A3"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Liderul de Parteneriat (Solicitant/Beneficiar) are dreptul să solicite celorlalți parteneri furnizarea oricăror informații și documente legate de proiect, în scopul elaborării rapoartelor de progres, a cererilor de rambursare și a altor documente necesare implementării proiectului și executării contractului de finanțare.</w:t>
      </w:r>
    </w:p>
    <w:p w14:paraId="4AC1624A" w14:textId="77777777" w:rsidR="00983772" w:rsidRPr="00E543AC" w:rsidRDefault="00983772" w:rsidP="00E543AC">
      <w:pPr>
        <w:pStyle w:val="Heading3"/>
        <w:spacing w:before="180" w:after="100"/>
        <w:jc w:val="both"/>
        <w:rPr>
          <w:rFonts w:ascii="Times New Roman" w:hAnsi="Times New Roman" w:cs="Times New Roman"/>
          <w:sz w:val="24"/>
          <w:szCs w:val="24"/>
          <w:lang w:val="ro-RO"/>
        </w:rPr>
      </w:pPr>
      <w:r>
        <w:rPr>
          <w:rFonts w:ascii="Times New Roman" w:hAnsi="Times New Roman" w:cs="Times New Roman"/>
          <w:b/>
          <w:bCs/>
          <w:i/>
          <w:iCs/>
          <w:sz w:val="24"/>
          <w:szCs w:val="24"/>
          <w:lang w:val="ro-RO"/>
        </w:rPr>
        <w:t>B. Obligațiile liderului de parteneriat</w:t>
      </w:r>
    </w:p>
    <w:p w14:paraId="77E4950F" w14:textId="77777777" w:rsidR="00983772" w:rsidRPr="00E543AC" w:rsidRDefault="00983772" w:rsidP="00E543AC">
      <w:pPr>
        <w:pStyle w:val="ListParagraph"/>
        <w:numPr>
          <w:ilvl w:val="0"/>
          <w:numId w:val="2"/>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Liderul de parteneriat va transmite Fișa de proiect și, ulterior selecției, Cererea de finanțare în sistemul electronic;</w:t>
      </w:r>
    </w:p>
    <w:p w14:paraId="17375B09" w14:textId="77777777" w:rsidR="00983772" w:rsidRPr="00E543AC" w:rsidRDefault="00983772" w:rsidP="00E543AC">
      <w:pPr>
        <w:pStyle w:val="ListParagraph"/>
        <w:numPr>
          <w:ilvl w:val="0"/>
          <w:numId w:val="2"/>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Membrii parteneriatului acordă, prin prezenta, un mandat de reprezentare Liderului de parteneriat, potrivit art. 2013 și următoarele din Codul civil, pentru a încheia contractul de finanțare cu AM/OIR responsabil, în numele Parteneriatului;</w:t>
      </w:r>
    </w:p>
    <w:p w14:paraId="41AC220A" w14:textId="77777777" w:rsidR="00983772" w:rsidRPr="00E543AC" w:rsidRDefault="00983772" w:rsidP="00E543AC">
      <w:pPr>
        <w:pStyle w:val="ListParagraph"/>
        <w:numPr>
          <w:ilvl w:val="0"/>
          <w:numId w:val="2"/>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În cazul proiectelor implementate în parteneriat, Liderul de parteneriat reprezintă și acționează în numele Parteneriatului în scopul executării Contractului de finanțare;</w:t>
      </w:r>
    </w:p>
    <w:p w14:paraId="03A2B533" w14:textId="77777777" w:rsidR="00983772" w:rsidRPr="00E543AC" w:rsidRDefault="00983772" w:rsidP="00E543AC">
      <w:pPr>
        <w:pStyle w:val="ListParagraph"/>
        <w:numPr>
          <w:ilvl w:val="0"/>
          <w:numId w:val="2"/>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Liderul de parteneriat va consulta partenerii cu regularitate, îi va informa despre progresul implementării proiectului și le va furniza copii ale rapoartelor de progres și financiare;</w:t>
      </w:r>
    </w:p>
    <w:p w14:paraId="140E17A8" w14:textId="77777777" w:rsidR="00983772" w:rsidRPr="00E543AC" w:rsidRDefault="00983772" w:rsidP="00E543AC">
      <w:pPr>
        <w:pStyle w:val="ListParagraph"/>
        <w:numPr>
          <w:ilvl w:val="0"/>
          <w:numId w:val="2"/>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Propunerile pentru modificări importante ale proiectului (activități, parteneri etc.) trebuie convenite cu partenerii înaintea solicitării aprobării de către GAL/AM/OIR responsabil;</w:t>
      </w:r>
    </w:p>
    <w:p w14:paraId="7BAE4F5C" w14:textId="77777777" w:rsidR="00983772" w:rsidRPr="00E543AC" w:rsidRDefault="00983772" w:rsidP="00E543AC">
      <w:pPr>
        <w:pStyle w:val="ListParagraph"/>
        <w:numPr>
          <w:ilvl w:val="0"/>
          <w:numId w:val="2"/>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Liderul de parteneriat este responsabil cu transmiterea cererilor de prefinanțare/plată/rambursare către AM/OIR responsabil, conform prevederilor contractului de finanțare;</w:t>
      </w:r>
    </w:p>
    <w:p w14:paraId="692779A0" w14:textId="77777777" w:rsidR="00983772" w:rsidRPr="00E543AC" w:rsidRDefault="00983772" w:rsidP="00E543AC">
      <w:pPr>
        <w:pStyle w:val="ListParagraph"/>
        <w:numPr>
          <w:ilvl w:val="0"/>
          <w:numId w:val="2"/>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Liderul de parteneriat este responsabil pentru neregulile identificate în cadrul proiectului aferente cheltuielilor proprii, conform notificărilor și titlurilor de creanță emise pe numele său.</w:t>
      </w:r>
    </w:p>
    <w:p w14:paraId="2A71DD0C"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lastRenderedPageBreak/>
        <w:t>Art. 6. Drepturile și obligațiile Partenerilor 1, 2, n</w:t>
      </w:r>
    </w:p>
    <w:p w14:paraId="6D39DABE" w14:textId="77777777" w:rsidR="00983772" w:rsidRPr="00E543AC" w:rsidRDefault="00983772" w:rsidP="00E543AC">
      <w:pPr>
        <w:pStyle w:val="Heading3"/>
        <w:spacing w:before="180" w:after="100"/>
        <w:jc w:val="both"/>
        <w:rPr>
          <w:rFonts w:ascii="Times New Roman" w:hAnsi="Times New Roman" w:cs="Times New Roman"/>
          <w:sz w:val="24"/>
          <w:szCs w:val="24"/>
          <w:lang w:val="ro-RO"/>
        </w:rPr>
      </w:pPr>
      <w:r>
        <w:rPr>
          <w:rFonts w:ascii="Times New Roman" w:hAnsi="Times New Roman" w:cs="Times New Roman"/>
          <w:b/>
          <w:bCs/>
          <w:i/>
          <w:iCs/>
          <w:sz w:val="24"/>
          <w:szCs w:val="24"/>
          <w:lang w:val="ro-RO"/>
        </w:rPr>
        <w:t>A. Drepturile Partenerilor</w:t>
      </w:r>
    </w:p>
    <w:p w14:paraId="5F898C81" w14:textId="77777777" w:rsidR="00983772" w:rsidRPr="00E543AC" w:rsidRDefault="00983772" w:rsidP="00E543AC">
      <w:pPr>
        <w:pStyle w:val="ListParagraph"/>
        <w:numPr>
          <w:ilvl w:val="0"/>
          <w:numId w:val="2"/>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Cheltuielile angajate de Parteneri sunt eligibile în același fel ca și cheltuielile angajate de către liderul de parteneriat, corespunzător rolurilor și responsabilităților asumate;</w:t>
      </w:r>
    </w:p>
    <w:p w14:paraId="3AE016D7" w14:textId="77777777" w:rsidR="00983772" w:rsidRPr="00E543AC" w:rsidRDefault="00983772" w:rsidP="00E543AC">
      <w:pPr>
        <w:pStyle w:val="ListParagraph"/>
        <w:numPr>
          <w:ilvl w:val="0"/>
          <w:numId w:val="2"/>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Partenerii au dreptul să fie consultați cu regularitate de către liderul de parteneriat și informați despre progresul implementării proiectului;</w:t>
      </w:r>
    </w:p>
    <w:p w14:paraId="41D9181D" w14:textId="77777777" w:rsidR="00983772" w:rsidRPr="00E543AC" w:rsidRDefault="00983772" w:rsidP="00E543AC">
      <w:pPr>
        <w:pStyle w:val="ListParagraph"/>
        <w:numPr>
          <w:ilvl w:val="0"/>
          <w:numId w:val="2"/>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Partenerii au dreptul să fie consultați în privința propunerilor pentru modificări importante ale proiectului, înaintea solicitării aprobării de către GAL/AM/OIR;</w:t>
      </w:r>
    </w:p>
    <w:p w14:paraId="407EDA7D" w14:textId="77777777" w:rsidR="00983772" w:rsidRPr="00E543AC" w:rsidRDefault="00983772" w:rsidP="00E543AC">
      <w:pPr>
        <w:pStyle w:val="ListParagraph"/>
        <w:numPr>
          <w:ilvl w:val="0"/>
          <w:numId w:val="2"/>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Partenerii au dreptul să solicite Liderului de parteneriat depunerea de cereri de prefinanțare/plată/rambursare, pentru cheltuielile previzionate/efectuate de către aceștia.</w:t>
      </w:r>
    </w:p>
    <w:p w14:paraId="5D90D1F6" w14:textId="77777777" w:rsidR="00983772" w:rsidRPr="00E543AC" w:rsidRDefault="00983772" w:rsidP="00E543AC">
      <w:pPr>
        <w:pStyle w:val="Heading3"/>
        <w:spacing w:before="180" w:after="100"/>
        <w:jc w:val="both"/>
        <w:rPr>
          <w:rFonts w:ascii="Times New Roman" w:hAnsi="Times New Roman" w:cs="Times New Roman"/>
          <w:sz w:val="24"/>
          <w:szCs w:val="24"/>
          <w:lang w:val="ro-RO"/>
        </w:rPr>
      </w:pPr>
      <w:r>
        <w:rPr>
          <w:rFonts w:ascii="Times New Roman" w:hAnsi="Times New Roman" w:cs="Times New Roman"/>
          <w:b/>
          <w:bCs/>
          <w:i/>
          <w:iCs/>
          <w:sz w:val="24"/>
          <w:szCs w:val="24"/>
          <w:lang w:val="ro-RO"/>
        </w:rPr>
        <w:t>B. Obligațiile Partenerilor</w:t>
      </w:r>
    </w:p>
    <w:p w14:paraId="17D3C16E" w14:textId="77777777" w:rsidR="00983772" w:rsidRPr="00E543AC" w:rsidRDefault="00983772" w:rsidP="00E543AC">
      <w:pPr>
        <w:pStyle w:val="ListParagraph"/>
        <w:numPr>
          <w:ilvl w:val="0"/>
          <w:numId w:val="2"/>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Partenerii sunt obligați să transmită liderului de parteneriat documentațiile aferente achizițiilor efectuate în cadrul proiectului, în scopul elaborării cererilor de plată/rambursare;</w:t>
      </w:r>
    </w:p>
    <w:p w14:paraId="31B0647D" w14:textId="77777777" w:rsidR="00983772" w:rsidRPr="00E543AC" w:rsidRDefault="00983772" w:rsidP="00E543AC">
      <w:pPr>
        <w:pStyle w:val="ListParagraph"/>
        <w:numPr>
          <w:ilvl w:val="0"/>
          <w:numId w:val="2"/>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Partenerii sunt obligați să furnizeze orice informații de natură tehnică sau financiară legate de proiect, solicitate de către AM, OIR, Autoritatea de Certificare și Plată, Autoritatea de Audit, Comisia Europeană sau orice alt organism abilitat;</w:t>
      </w:r>
    </w:p>
    <w:p w14:paraId="570BECD8" w14:textId="77777777" w:rsidR="00983772" w:rsidRPr="00E543AC" w:rsidRDefault="00983772" w:rsidP="00E543AC">
      <w:pPr>
        <w:pStyle w:val="ListParagraph"/>
        <w:numPr>
          <w:ilvl w:val="0"/>
          <w:numId w:val="2"/>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Partenerii sunt obligați să furnizeze liderului de parteneriat orice informații sau documente privind implementarea proiectului, necesare elaborării rapoartelor de progres;</w:t>
      </w:r>
    </w:p>
    <w:p w14:paraId="7F8A07B6" w14:textId="77777777" w:rsidR="00983772" w:rsidRPr="00E543AC" w:rsidRDefault="00983772" w:rsidP="00E543AC">
      <w:pPr>
        <w:pStyle w:val="ListParagraph"/>
        <w:numPr>
          <w:ilvl w:val="0"/>
          <w:numId w:val="2"/>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Partenerii sunt responsabili pentru neregulile identificate în cadrul proiectului, aferente cheltuielilor/acțiunilor proprii.</w:t>
      </w:r>
    </w:p>
    <w:p w14:paraId="6D56CAE0"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Art. 7. Achiziții publice</w:t>
      </w:r>
    </w:p>
    <w:p w14:paraId="35B1D3A9"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Achizițiile în cadrul proiectului vor fi făcute de către fiecare membru al parteneriatului, cu respectarea condițiilor din contractul de finanțare, a legislației aplicabile în domeniul achizițiilor pentru proiectele cu finanțare nerambursabilă și/sau în conformitate cu documentele subsecvente emise de GAL/AM/OIR responsabil.</w:t>
      </w:r>
    </w:p>
    <w:p w14:paraId="0211BD9C"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Art. 8. Proprietatea</w:t>
      </w:r>
    </w:p>
    <w:p w14:paraId="7DA3BA86"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Părțile au obligația să mențină proprietatea proiectului și natura activității pentru care s-a acordat finanțare, pe o perioadă de cel puțin 3 ani de la efectuarea plății finale, și să asigure exploatarea și întreținerea în această perioadă.</w:t>
      </w:r>
    </w:p>
    <w:p w14:paraId="0D379102"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Înainte de sfârșitul perioadei de implementare a proiectului, părțile vor conveni asupra modului de acordare a dreptului de utilizare a bunurilor achiziționate prin proiect, precum și asupra titlurilor și drepturilor de proprietate intelectuală privind rezultatele proiectului.</w:t>
      </w:r>
    </w:p>
    <w:p w14:paraId="27C2BA8B"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Părțile au obligația de a asigura funcționarea bunurilor și echipamentelor achiziționate din finanțarea nerambursabilă, la locul de desfășurare a proiectului și exclusiv în scopul pentru care au fost achiziționate, pe perioada de sustenabilitate asumată conform Anexei 12 la Procedura de evaluare și selecție.</w:t>
      </w:r>
    </w:p>
    <w:p w14:paraId="747B1E8A"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lastRenderedPageBreak/>
        <w:t>Art. 9. Confidențialitate</w:t>
      </w:r>
    </w:p>
    <w:p w14:paraId="324F8F3E"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Părțile semnatare convin să păstreze confidențialitatea asupra informațiilor primite în cadrul și pe parcursul implementării proiectului, cu respectarea obligațiilor prevăzute de contractul de finanțare cu privire la transparență, și sunt de acord să prevină orice utilizare sau divulgare neautorizată a unor astfel de informații.</w:t>
      </w:r>
    </w:p>
    <w:p w14:paraId="313701C9"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Art. 10. Legea aplicabilă</w:t>
      </w:r>
    </w:p>
    <w:p w14:paraId="264C41B4"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Prezentului Acord i se va aplica și va fi interpretat în conformitate cu legea română. Pe durata prezentului Acord, părțile pot conveni în scris asupra modificării anumitor clauze, prin semnarea unui act adițional.</w:t>
      </w:r>
    </w:p>
    <w:p w14:paraId="56816D62"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Art. 11. Dispoziții finale</w:t>
      </w:r>
    </w:p>
    <w:p w14:paraId="3E4E1E05"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Toate posibilele dispute rezultate din prezentul Acord, pe care părțile nu le pot soluționa pe cale amiabilă, vor fi soluționate de instanțele competente.</w:t>
      </w:r>
    </w:p>
    <w:p w14:paraId="55E2825A" w14:textId="77777777" w:rsidR="00983772" w:rsidRPr="00E543AC" w:rsidRDefault="00983772" w:rsidP="00E543AC">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Întocmit în ________ exemplare originale, în limba română, câte unul pentru fiecare parte și un original pentru fișa de proiect/cererea de finanțare.</w:t>
      </w:r>
    </w:p>
    <w:p w14:paraId="6DAF9D0B" w14:textId="77777777" w:rsidR="00983772" w:rsidRPr="00E543AC" w:rsidRDefault="00983772" w:rsidP="00E543AC">
      <w:pPr>
        <w:spacing w:before="200" w:after="80"/>
        <w:jc w:val="both"/>
        <w:rPr>
          <w:rFonts w:ascii="Times New Roman" w:hAnsi="Times New Roman" w:cs="Times New Roman"/>
          <w:sz w:val="24"/>
          <w:szCs w:val="24"/>
          <w:lang w:val="ro-RO"/>
        </w:rPr>
      </w:pPr>
      <w:r>
        <w:rPr>
          <w:rFonts w:ascii="Times New Roman" w:hAnsi="Times New Roman" w:cs="Times New Roman"/>
          <w:b/>
          <w:bCs/>
          <w:sz w:val="24"/>
          <w:szCs w:val="24"/>
          <w:lang w:val="ro-RO"/>
        </w:rPr>
        <w:t>Semnături</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26"/>
        <w:gridCol w:w="4026"/>
        <w:gridCol w:w="1330"/>
        <w:gridCol w:w="692"/>
      </w:tblGrid>
      <w:tr w:rsidR="00983772" w:rsidRPr="00E543AC" w14:paraId="1B29556B" w14:textId="77777777" w:rsidTr="0088695C">
        <w:tc>
          <w:tcPr>
            <w:tcW w:w="336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0528B3D9"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Organizația</w:t>
            </w:r>
          </w:p>
        </w:tc>
        <w:tc>
          <w:tcPr>
            <w:tcW w:w="30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05884143"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Reprezentant legal</w:t>
            </w:r>
          </w:p>
        </w:tc>
        <w:tc>
          <w:tcPr>
            <w:tcW w:w="15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573C4802"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Semnătura</w:t>
            </w:r>
          </w:p>
        </w:tc>
        <w:tc>
          <w:tcPr>
            <w:tcW w:w="15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3EA3560F"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Data</w:t>
            </w:r>
          </w:p>
        </w:tc>
      </w:tr>
      <w:tr w:rsidR="00983772" w:rsidRPr="00E543AC" w14:paraId="6B0E73B8" w14:textId="77777777" w:rsidTr="0088695C">
        <w:tc>
          <w:tcPr>
            <w:tcW w:w="33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BBEA6CA"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Lider de parteneriat (S) ________________________________</w:t>
            </w:r>
          </w:p>
        </w:tc>
        <w:tc>
          <w:tcPr>
            <w:tcW w:w="3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C1160B5"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________________________________</w:t>
            </w:r>
          </w:p>
        </w:tc>
        <w:tc>
          <w:tcPr>
            <w:tcW w:w="15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1B7EAFA" w14:textId="77777777" w:rsidR="00983772" w:rsidRPr="00E543AC" w:rsidRDefault="00983772" w:rsidP="00E543AC">
            <w:pPr>
              <w:jc w:val="both"/>
              <w:rPr>
                <w:rFonts w:ascii="Times New Roman" w:hAnsi="Times New Roman" w:cs="Times New Roman"/>
                <w:sz w:val="24"/>
                <w:szCs w:val="24"/>
                <w:lang w:val="ro-RO"/>
              </w:rPr>
            </w:pPr>
          </w:p>
        </w:tc>
        <w:tc>
          <w:tcPr>
            <w:tcW w:w="15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7BE4FF6" w14:textId="77777777" w:rsidR="00983772" w:rsidRPr="00E543AC" w:rsidRDefault="00983772" w:rsidP="00E543AC">
            <w:pPr>
              <w:jc w:val="both"/>
              <w:rPr>
                <w:rFonts w:ascii="Times New Roman" w:hAnsi="Times New Roman" w:cs="Times New Roman"/>
                <w:sz w:val="24"/>
                <w:szCs w:val="24"/>
                <w:lang w:val="ro-RO"/>
              </w:rPr>
            </w:pPr>
          </w:p>
        </w:tc>
      </w:tr>
      <w:tr w:rsidR="00983772" w:rsidRPr="00E543AC" w14:paraId="22C0B565" w14:textId="77777777" w:rsidTr="0088695C">
        <w:tc>
          <w:tcPr>
            <w:tcW w:w="33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47A5481"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Partener 1 ________________________________</w:t>
            </w:r>
          </w:p>
        </w:tc>
        <w:tc>
          <w:tcPr>
            <w:tcW w:w="3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40899AE"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________________________________</w:t>
            </w:r>
          </w:p>
        </w:tc>
        <w:tc>
          <w:tcPr>
            <w:tcW w:w="15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8FC6042" w14:textId="77777777" w:rsidR="00983772" w:rsidRPr="00E543AC" w:rsidRDefault="00983772" w:rsidP="00E543AC">
            <w:pPr>
              <w:jc w:val="both"/>
              <w:rPr>
                <w:rFonts w:ascii="Times New Roman" w:hAnsi="Times New Roman" w:cs="Times New Roman"/>
                <w:sz w:val="24"/>
                <w:szCs w:val="24"/>
                <w:lang w:val="ro-RO"/>
              </w:rPr>
            </w:pPr>
          </w:p>
        </w:tc>
        <w:tc>
          <w:tcPr>
            <w:tcW w:w="15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50598B8" w14:textId="77777777" w:rsidR="00983772" w:rsidRPr="00E543AC" w:rsidRDefault="00983772" w:rsidP="00E543AC">
            <w:pPr>
              <w:jc w:val="both"/>
              <w:rPr>
                <w:rFonts w:ascii="Times New Roman" w:hAnsi="Times New Roman" w:cs="Times New Roman"/>
                <w:sz w:val="24"/>
                <w:szCs w:val="24"/>
                <w:lang w:val="ro-RO"/>
              </w:rPr>
            </w:pPr>
          </w:p>
        </w:tc>
      </w:tr>
    </w:tbl>
    <w:p w14:paraId="55FBA268"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br w:type="page"/>
      </w:r>
    </w:p>
    <w:p w14:paraId="31924AE5"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b/>
          <w:bCs/>
          <w:sz w:val="24"/>
          <w:szCs w:val="24"/>
          <w:lang w:val="ro-RO"/>
        </w:rPr>
        <w:lastRenderedPageBreak/>
        <w:t>ANEXA 13.2</w:t>
      </w:r>
    </w:p>
    <w:p w14:paraId="5450083C"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i/>
          <w:iCs/>
          <w:sz w:val="24"/>
          <w:szCs w:val="24"/>
          <w:lang w:val="ro-RO"/>
        </w:rPr>
        <w:t>la Ghidul Solicitantului - Condiții Specifice pentru accesarea Intervenției FSE1</w:t>
      </w:r>
    </w:p>
    <w:p w14:paraId="1D58C5DB" w14:textId="77777777" w:rsidR="00983772" w:rsidRPr="00E543AC" w:rsidRDefault="00983772" w:rsidP="00E543AC">
      <w:pPr>
        <w:spacing w:before="80" w:after="200"/>
        <w:jc w:val="both"/>
        <w:rPr>
          <w:rFonts w:ascii="Times New Roman" w:hAnsi="Times New Roman" w:cs="Times New Roman"/>
          <w:sz w:val="24"/>
          <w:szCs w:val="24"/>
          <w:lang w:val="ro-RO"/>
        </w:rPr>
      </w:pPr>
      <w:r>
        <w:rPr>
          <w:rFonts w:ascii="Times New Roman" w:hAnsi="Times New Roman" w:cs="Times New Roman"/>
          <w:i/>
          <w:iCs/>
          <w:sz w:val="24"/>
          <w:szCs w:val="24"/>
          <w:lang w:val="ro-RO"/>
        </w:rPr>
        <w:t>GAL Valea Muntelui</w:t>
      </w:r>
    </w:p>
    <w:p w14:paraId="71AB3726" w14:textId="77777777" w:rsidR="00983772" w:rsidRPr="00E543AC" w:rsidRDefault="00983772" w:rsidP="00E543AC">
      <w:pPr>
        <w:spacing w:before="80" w:after="60"/>
        <w:jc w:val="both"/>
        <w:rPr>
          <w:rFonts w:ascii="Times New Roman" w:hAnsi="Times New Roman" w:cs="Times New Roman"/>
          <w:sz w:val="24"/>
          <w:szCs w:val="24"/>
          <w:lang w:val="ro-RO"/>
        </w:rPr>
      </w:pPr>
      <w:r>
        <w:rPr>
          <w:rFonts w:ascii="Times New Roman" w:hAnsi="Times New Roman" w:cs="Times New Roman"/>
          <w:b/>
          <w:bCs/>
          <w:sz w:val="24"/>
          <w:szCs w:val="24"/>
          <w:lang w:val="ro-RO"/>
        </w:rPr>
        <w:t>ACORD DE COLABORARE</w:t>
      </w:r>
    </w:p>
    <w:p w14:paraId="506FAFC7" w14:textId="77777777" w:rsidR="00983772" w:rsidRPr="00E543AC" w:rsidRDefault="00983772" w:rsidP="00E543AC">
      <w:pPr>
        <w:spacing w:before="80" w:after="200"/>
        <w:jc w:val="both"/>
        <w:rPr>
          <w:rFonts w:ascii="Times New Roman" w:hAnsi="Times New Roman" w:cs="Times New Roman"/>
          <w:sz w:val="24"/>
          <w:szCs w:val="24"/>
          <w:lang w:val="ro-RO"/>
        </w:rPr>
      </w:pPr>
      <w:r>
        <w:rPr>
          <w:rFonts w:ascii="Times New Roman" w:hAnsi="Times New Roman" w:cs="Times New Roman"/>
          <w:i/>
          <w:iCs/>
          <w:sz w:val="24"/>
          <w:szCs w:val="24"/>
          <w:lang w:val="ro-RO"/>
        </w:rPr>
        <w:t>Model simplificat - cu unitatea de învățământ / autoritatea publică locală din care provine grupul țintă</w:t>
      </w:r>
    </w:p>
    <w:p w14:paraId="67B7529C"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Proiect: ________________________________ (titlul fișei de proiect)</w:t>
      </w:r>
    </w:p>
    <w:p w14:paraId="7EE92B65"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Intervenția FSE1 - Integrarea socială a persoanelor vulnerabile din teritoriul GAL Valea Muntelui</w:t>
      </w:r>
    </w:p>
    <w:p w14:paraId="5232C424" w14:textId="77777777" w:rsidR="00983772" w:rsidRPr="00E543AC" w:rsidRDefault="00983772" w:rsidP="00E543AC">
      <w:pPr>
        <w:spacing w:before="80" w:after="200"/>
        <w:jc w:val="both"/>
        <w:rPr>
          <w:rFonts w:ascii="Times New Roman" w:hAnsi="Times New Roman" w:cs="Times New Roman"/>
          <w:sz w:val="24"/>
          <w:szCs w:val="24"/>
          <w:lang w:val="ro-RO"/>
        </w:rPr>
      </w:pPr>
      <w:r>
        <w:rPr>
          <w:rFonts w:ascii="Times New Roman" w:hAnsi="Times New Roman" w:cs="Times New Roman"/>
          <w:sz w:val="24"/>
          <w:szCs w:val="24"/>
          <w:lang w:val="ro-RO"/>
        </w:rPr>
        <w:t>Solicitant: ________________________________</w:t>
      </w:r>
    </w:p>
    <w:p w14:paraId="009B7C10"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Părțile</w:t>
      </w:r>
    </w:p>
    <w:p w14:paraId="67F32343"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1. ________________________________ (denumirea solicitantului/partenerului din fișa de proiect), cu sediul în ________________________________, reprezentată legal prin ________________________________, în calitate de SOLICITANT,</w:t>
      </w:r>
    </w:p>
    <w:p w14:paraId="759CBD0B"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și</w:t>
      </w:r>
    </w:p>
    <w:p w14:paraId="190D5665"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2. ________________________________ (denumirea unității de învățământ și/sau a autorității publice locale), cu sediul în ________________________________, reprezentată legal prin ________________________________, în calitate de COLABORATOR,</w:t>
      </w:r>
    </w:p>
    <w:p w14:paraId="2FB81CDC" w14:textId="77777777" w:rsidR="00983772" w:rsidRPr="00E543AC" w:rsidRDefault="00983772" w:rsidP="00E543AC">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denumite în continuare „Părțile”, au convenit încheierea prezentului Acord de colaborare, după cum urmează:</w:t>
      </w:r>
    </w:p>
    <w:p w14:paraId="4537F84B"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Art. 1. Obiectul acordului</w:t>
      </w:r>
    </w:p>
    <w:p w14:paraId="0F3D1CF5"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Prezentul Acord are ca obiect stabilirea cadrului de colaborare dintre Părți în vederea implementării proiectului „________________________________”, depus de Solicitant în cadrul Cererii de propuneri ________________________________ lansate de GAL Valea Muntelui pentru Intervenția FSE1, în special în ceea ce privește identificarea, recrutarea și sprijinirea grupului țintă format din copii vulnerabili cu vârsta sub 18 ani și familiile acestora, din teritoriul GAL Valea Muntelui.</w:t>
      </w:r>
    </w:p>
    <w:p w14:paraId="368C8FF6"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Art. 2. Obligațiile Colaboratorului</w:t>
      </w:r>
    </w:p>
    <w:p w14:paraId="497BA99B" w14:textId="77777777" w:rsidR="00983772" w:rsidRPr="00E543AC" w:rsidRDefault="00983772" w:rsidP="00E543AC">
      <w:pPr>
        <w:pStyle w:val="ListParagraph"/>
        <w:numPr>
          <w:ilvl w:val="0"/>
          <w:numId w:val="2"/>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sprijină Solicitantul în identificarea și recrutarea copiilor vulnerabili eligibili ca grup țintă al proiectului, din rândul elevilor/beneficiarilor proprii și ai comunității locale;</w:t>
      </w:r>
    </w:p>
    <w:p w14:paraId="282685F6" w14:textId="77777777" w:rsidR="00983772" w:rsidRPr="00E543AC" w:rsidRDefault="00983772" w:rsidP="00E543AC">
      <w:pPr>
        <w:pStyle w:val="ListParagraph"/>
        <w:numPr>
          <w:ilvl w:val="0"/>
          <w:numId w:val="2"/>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facilitează accesul personalului implicat în implementarea proiectului la spațiile și informațiile necesare derulării activităților prevăzute în fișa de proiect (în limita atribuțiilor și a cadrului legal aplicabil);</w:t>
      </w:r>
    </w:p>
    <w:p w14:paraId="68EE025C" w14:textId="77777777" w:rsidR="00983772" w:rsidRPr="00E543AC" w:rsidRDefault="00983772" w:rsidP="00E543AC">
      <w:pPr>
        <w:pStyle w:val="ListParagraph"/>
        <w:numPr>
          <w:ilvl w:val="0"/>
          <w:numId w:val="2"/>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desemnează o persoană de contact pentru buna colaborare pe durata implementării proiectului;</w:t>
      </w:r>
    </w:p>
    <w:p w14:paraId="0DDD7504" w14:textId="77777777" w:rsidR="00983772" w:rsidRPr="00E543AC" w:rsidRDefault="00983772" w:rsidP="00E543AC">
      <w:pPr>
        <w:pStyle w:val="ListParagraph"/>
        <w:numPr>
          <w:ilvl w:val="0"/>
          <w:numId w:val="2"/>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participă, după caz, la activitățile de informare, monitorizare și evaluare a rezultatelor proiectului, la solicitarea Solicitantului;</w:t>
      </w:r>
    </w:p>
    <w:p w14:paraId="03DEDC05" w14:textId="77777777" w:rsidR="00983772" w:rsidRPr="00E543AC" w:rsidRDefault="00983772" w:rsidP="00E543AC">
      <w:pPr>
        <w:pStyle w:val="ListParagraph"/>
        <w:numPr>
          <w:ilvl w:val="0"/>
          <w:numId w:val="2"/>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sprijină, în limita posibilităților, continuarea/sustenabilitatea activităților derulate prin proiect, ulterior finalizării perioadei de implementare, conform angajamentului de sustenabilitate asumat de Solicitant prin Anexa 12 la Procedura de evaluare și selecție.</w:t>
      </w:r>
    </w:p>
    <w:p w14:paraId="17AB5CD3"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Art. 3. Obligațiile Solicitantului</w:t>
      </w:r>
    </w:p>
    <w:p w14:paraId="2414B630" w14:textId="77777777" w:rsidR="00983772" w:rsidRPr="00E543AC" w:rsidRDefault="00983772" w:rsidP="00E543AC">
      <w:pPr>
        <w:pStyle w:val="ListParagraph"/>
        <w:numPr>
          <w:ilvl w:val="0"/>
          <w:numId w:val="2"/>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informează Colaboratorul cu privire la activitățile, calendarul și rezultatele așteptate ale proiectului;</w:t>
      </w:r>
    </w:p>
    <w:p w14:paraId="499E175E" w14:textId="77777777" w:rsidR="00983772" w:rsidRPr="00E543AC" w:rsidRDefault="00983772" w:rsidP="00E543AC">
      <w:pPr>
        <w:pStyle w:val="ListParagraph"/>
        <w:numPr>
          <w:ilvl w:val="0"/>
          <w:numId w:val="2"/>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implementează activitățile proiectului cu respectarea legislației privind protecția datelor cu caracter personal (Regulamentul (UE) 2016/679 și Legea nr. 190/2018) și a drepturilor copilului;</w:t>
      </w:r>
    </w:p>
    <w:p w14:paraId="50F3595F" w14:textId="77777777" w:rsidR="00983772" w:rsidRPr="00E543AC" w:rsidRDefault="00983772" w:rsidP="00E543AC">
      <w:pPr>
        <w:pStyle w:val="ListParagraph"/>
        <w:numPr>
          <w:ilvl w:val="0"/>
          <w:numId w:val="2"/>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informează Colaboratorul cu privire la stadiul implementării proiectului, ori de câte ori este necesar.</w:t>
      </w:r>
    </w:p>
    <w:p w14:paraId="22B884C1"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Art. 4. Durata acordului</w:t>
      </w:r>
    </w:p>
    <w:p w14:paraId="1BC9A187"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Prezentul Acord se încheie pe durata de implementare a proiectului menționat la art. 1, inclusiv pe perioada de sustenabilitate asumată de Solicitant, putând fi prelungit prin acordul scris al Părților.</w:t>
      </w:r>
    </w:p>
    <w:p w14:paraId="2146817A" w14:textId="77777777" w:rsidR="00983772" w:rsidRPr="00E543AC" w:rsidRDefault="00983772" w:rsidP="00E543AC">
      <w:pPr>
        <w:pStyle w:val="Heading2"/>
        <w:spacing w:before="240" w:after="120"/>
        <w:jc w:val="both"/>
        <w:rPr>
          <w:rFonts w:ascii="Times New Roman" w:hAnsi="Times New Roman" w:cs="Times New Roman"/>
          <w:sz w:val="24"/>
          <w:szCs w:val="24"/>
          <w:lang w:val="ro-RO"/>
        </w:rPr>
      </w:pPr>
      <w:r>
        <w:rPr>
          <w:rFonts w:ascii="Times New Roman" w:hAnsi="Times New Roman" w:cs="Times New Roman"/>
          <w:b/>
          <w:bCs/>
          <w:sz w:val="24"/>
          <w:szCs w:val="24"/>
          <w:lang w:val="ro-RO"/>
        </w:rPr>
        <w:t>Art. 5. Dispoziții finale</w:t>
      </w:r>
    </w:p>
    <w:p w14:paraId="28E1D919"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Prezentul Acord nu generează obligații financiare în sarcina Colaboratorului și nu implică transferul de resurse financiare între Părți, cu excepția situațiilor expres convenite în scris între acestea.</w:t>
      </w:r>
    </w:p>
    <w:p w14:paraId="7B525B43" w14:textId="77777777" w:rsidR="00983772" w:rsidRPr="00D50009"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Prezentul Acord se atașează fișei de proiect depuse de Solicitant și constituie dovada implicării unității de învățământ/autorității publice locale în implementarea proiectului</w:t>
      </w:r>
      <w:r w:rsidRPr="00D50009">
        <w:rPr>
          <w:rFonts w:ascii="Times New Roman" w:hAnsi="Times New Roman" w:cs="Times New Roman"/>
          <w:sz w:val="24"/>
          <w:szCs w:val="24"/>
          <w:lang w:val="ro-RO"/>
        </w:rPr>
        <w:t>, conform pct. 5.1.4 din Ghidul Solicitantului - Condiții Specifice.</w:t>
      </w:r>
    </w:p>
    <w:p w14:paraId="2184089C" w14:textId="77777777" w:rsidR="00983772" w:rsidRPr="00E543AC" w:rsidRDefault="00983772" w:rsidP="00E543AC">
      <w:pPr>
        <w:spacing w:before="120" w:after="80"/>
        <w:jc w:val="both"/>
        <w:rPr>
          <w:rFonts w:ascii="Times New Roman" w:hAnsi="Times New Roman" w:cs="Times New Roman"/>
          <w:sz w:val="24"/>
          <w:szCs w:val="24"/>
          <w:lang w:val="ro-RO"/>
        </w:rPr>
      </w:pPr>
      <w:r>
        <w:rPr>
          <w:rFonts w:ascii="Times New Roman" w:hAnsi="Times New Roman" w:cs="Times New Roman"/>
          <w:sz w:val="24"/>
          <w:szCs w:val="24"/>
          <w:lang w:val="ro-RO"/>
        </w:rPr>
        <w:t>Întocmit astăzi, ________________________________, în 2 (două) exemplare originale, câte unul pentru fiecare parte.</w:t>
      </w:r>
    </w:p>
    <w:p w14:paraId="614B1878" w14:textId="77777777" w:rsidR="00983772" w:rsidRPr="00E543AC" w:rsidRDefault="00983772" w:rsidP="00E543AC">
      <w:pPr>
        <w:spacing w:before="200" w:after="80"/>
        <w:jc w:val="both"/>
        <w:rPr>
          <w:rFonts w:ascii="Times New Roman" w:hAnsi="Times New Roman" w:cs="Times New Roman"/>
          <w:sz w:val="24"/>
          <w:szCs w:val="24"/>
          <w:lang w:val="ro-RO"/>
        </w:rPr>
      </w:pPr>
      <w:r>
        <w:rPr>
          <w:rFonts w:ascii="Times New Roman" w:hAnsi="Times New Roman" w:cs="Times New Roman"/>
          <w:b/>
          <w:bCs/>
          <w:sz w:val="24"/>
          <w:szCs w:val="24"/>
          <w:lang w:val="ro-RO"/>
        </w:rPr>
        <w:t>Semnături</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26"/>
        <w:gridCol w:w="4026"/>
        <w:gridCol w:w="1330"/>
        <w:gridCol w:w="692"/>
      </w:tblGrid>
      <w:tr w:rsidR="00983772" w:rsidRPr="00E543AC" w14:paraId="6FC616D1" w14:textId="77777777" w:rsidTr="0088695C">
        <w:tc>
          <w:tcPr>
            <w:tcW w:w="336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18F69E98"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Organizația</w:t>
            </w:r>
          </w:p>
        </w:tc>
        <w:tc>
          <w:tcPr>
            <w:tcW w:w="30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482EEF61"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Reprezentant legal</w:t>
            </w:r>
          </w:p>
        </w:tc>
        <w:tc>
          <w:tcPr>
            <w:tcW w:w="15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4BA244FD"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Semnătura</w:t>
            </w:r>
          </w:p>
        </w:tc>
        <w:tc>
          <w:tcPr>
            <w:tcW w:w="15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2B3D7534"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Data</w:t>
            </w:r>
          </w:p>
        </w:tc>
      </w:tr>
      <w:tr w:rsidR="00983772" w:rsidRPr="00E543AC" w14:paraId="377044B0" w14:textId="77777777" w:rsidTr="0088695C">
        <w:tc>
          <w:tcPr>
            <w:tcW w:w="33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D664258"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SOLICITANT ________________________________</w:t>
            </w:r>
          </w:p>
        </w:tc>
        <w:tc>
          <w:tcPr>
            <w:tcW w:w="3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70BEB87"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________________________________</w:t>
            </w:r>
          </w:p>
        </w:tc>
        <w:tc>
          <w:tcPr>
            <w:tcW w:w="15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F5797C6" w14:textId="77777777" w:rsidR="00983772" w:rsidRPr="00E543AC" w:rsidRDefault="00983772" w:rsidP="00E543AC">
            <w:pPr>
              <w:jc w:val="both"/>
              <w:rPr>
                <w:rFonts w:ascii="Times New Roman" w:hAnsi="Times New Roman" w:cs="Times New Roman"/>
                <w:sz w:val="24"/>
                <w:szCs w:val="24"/>
                <w:lang w:val="ro-RO"/>
              </w:rPr>
            </w:pPr>
          </w:p>
        </w:tc>
        <w:tc>
          <w:tcPr>
            <w:tcW w:w="15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E6658F9" w14:textId="77777777" w:rsidR="00983772" w:rsidRPr="00E543AC" w:rsidRDefault="00983772" w:rsidP="00E543AC">
            <w:pPr>
              <w:jc w:val="both"/>
              <w:rPr>
                <w:rFonts w:ascii="Times New Roman" w:hAnsi="Times New Roman" w:cs="Times New Roman"/>
                <w:sz w:val="24"/>
                <w:szCs w:val="24"/>
                <w:lang w:val="ro-RO"/>
              </w:rPr>
            </w:pPr>
          </w:p>
        </w:tc>
      </w:tr>
      <w:tr w:rsidR="00983772" w:rsidRPr="00E543AC" w14:paraId="01A20A08" w14:textId="77777777" w:rsidTr="0088695C">
        <w:tc>
          <w:tcPr>
            <w:tcW w:w="33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907F411"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COLABORATOR ________________________________</w:t>
            </w:r>
          </w:p>
        </w:tc>
        <w:tc>
          <w:tcPr>
            <w:tcW w:w="30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12B3219"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________________________________</w:t>
            </w:r>
          </w:p>
        </w:tc>
        <w:tc>
          <w:tcPr>
            <w:tcW w:w="15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12DE7F0" w14:textId="77777777" w:rsidR="00983772" w:rsidRPr="00E543AC" w:rsidRDefault="00983772" w:rsidP="00E543AC">
            <w:pPr>
              <w:jc w:val="both"/>
              <w:rPr>
                <w:rFonts w:ascii="Times New Roman" w:hAnsi="Times New Roman" w:cs="Times New Roman"/>
                <w:sz w:val="24"/>
                <w:szCs w:val="24"/>
                <w:lang w:val="ro-RO"/>
              </w:rPr>
            </w:pPr>
          </w:p>
        </w:tc>
        <w:tc>
          <w:tcPr>
            <w:tcW w:w="15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927A997" w14:textId="77777777" w:rsidR="00983772" w:rsidRPr="00E543AC" w:rsidRDefault="00983772" w:rsidP="00E543AC">
            <w:pPr>
              <w:jc w:val="both"/>
              <w:rPr>
                <w:rFonts w:ascii="Times New Roman" w:hAnsi="Times New Roman" w:cs="Times New Roman"/>
                <w:sz w:val="24"/>
                <w:szCs w:val="24"/>
                <w:lang w:val="ro-RO"/>
              </w:rPr>
            </w:pPr>
          </w:p>
        </w:tc>
      </w:tr>
    </w:tbl>
    <w:p w14:paraId="40679844"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br w:type="page"/>
      </w:r>
    </w:p>
    <w:p w14:paraId="61494DDB"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b/>
          <w:bCs/>
          <w:sz w:val="24"/>
          <w:szCs w:val="24"/>
          <w:lang w:val="ro-RO"/>
        </w:rPr>
        <w:lastRenderedPageBreak/>
        <w:t>ANEXA 13.3</w:t>
      </w:r>
    </w:p>
    <w:p w14:paraId="543CB81A"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i/>
          <w:iCs/>
          <w:sz w:val="24"/>
          <w:szCs w:val="24"/>
          <w:lang w:val="ro-RO"/>
        </w:rPr>
        <w:t>la Ghidul Solicitantului - Condiții Specifice pentru accesarea Intervenției FSE1</w:t>
      </w:r>
    </w:p>
    <w:p w14:paraId="386FACB7" w14:textId="77777777" w:rsidR="00983772" w:rsidRPr="00E543AC" w:rsidRDefault="00983772" w:rsidP="00E543AC">
      <w:pPr>
        <w:spacing w:before="80" w:after="200"/>
        <w:jc w:val="both"/>
        <w:rPr>
          <w:rFonts w:ascii="Times New Roman" w:hAnsi="Times New Roman" w:cs="Times New Roman"/>
          <w:sz w:val="24"/>
          <w:szCs w:val="24"/>
          <w:lang w:val="ro-RO"/>
        </w:rPr>
      </w:pPr>
      <w:r>
        <w:rPr>
          <w:rFonts w:ascii="Times New Roman" w:hAnsi="Times New Roman" w:cs="Times New Roman"/>
          <w:i/>
          <w:iCs/>
          <w:sz w:val="24"/>
          <w:szCs w:val="24"/>
          <w:lang w:val="ro-RO"/>
        </w:rPr>
        <w:t>GAL Valea Muntelui</w:t>
      </w:r>
    </w:p>
    <w:p w14:paraId="2F41B835" w14:textId="77777777" w:rsidR="00983772" w:rsidRPr="00E543AC" w:rsidRDefault="00983772" w:rsidP="00E543AC">
      <w:pPr>
        <w:spacing w:before="80" w:after="200"/>
        <w:jc w:val="both"/>
        <w:rPr>
          <w:rFonts w:ascii="Times New Roman" w:hAnsi="Times New Roman" w:cs="Times New Roman"/>
          <w:sz w:val="24"/>
          <w:szCs w:val="24"/>
          <w:lang w:val="ro-RO"/>
        </w:rPr>
      </w:pPr>
      <w:r>
        <w:rPr>
          <w:rFonts w:ascii="Times New Roman" w:hAnsi="Times New Roman" w:cs="Times New Roman"/>
          <w:b/>
          <w:bCs/>
          <w:sz w:val="24"/>
          <w:szCs w:val="24"/>
          <w:lang w:val="ro-RO"/>
        </w:rPr>
        <w:t>LISTA LOCALITĂȚILOR ELIGIBILE DIN TERITORIUL GAL VALEA MUNTELUI</w:t>
      </w:r>
    </w:p>
    <w:p w14:paraId="074486EC" w14:textId="77777777" w:rsidR="00983772" w:rsidRPr="00E543AC" w:rsidRDefault="00983772" w:rsidP="00E543AC">
      <w:pPr>
        <w:spacing w:before="80" w:after="80"/>
        <w:jc w:val="both"/>
        <w:rPr>
          <w:rFonts w:ascii="Times New Roman" w:hAnsi="Times New Roman" w:cs="Times New Roman"/>
          <w:sz w:val="24"/>
          <w:szCs w:val="24"/>
          <w:lang w:val="ro-RO"/>
        </w:rPr>
      </w:pPr>
      <w:r>
        <w:rPr>
          <w:rFonts w:ascii="Times New Roman" w:hAnsi="Times New Roman" w:cs="Times New Roman"/>
          <w:sz w:val="24"/>
          <w:szCs w:val="24"/>
          <w:lang w:val="ro-RO"/>
        </w:rPr>
        <w:t>Aria de implementare eligibilă pentru proiectele finanțate prin Intervenția FSE1 - Integrarea socială a persoanelor vulnerabile din teritoriul GAL Valea Muntelui este reprezentată de teritoriul celor 9 (nouă) unități administrativ-teritoriale componente ale GAL Valea Muntelui, situate în județul Bacău, conform Strategiei de Dezvoltare Locală (SDL) 2023-2027 aprobate: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0"/>
        <w:gridCol w:w="1600"/>
        <w:gridCol w:w="3600"/>
        <w:gridCol w:w="1700"/>
        <w:gridCol w:w="1660"/>
      </w:tblGrid>
      <w:tr w:rsidR="00983772" w:rsidRPr="00E543AC" w14:paraId="3E548BB7" w14:textId="77777777" w:rsidTr="0088695C">
        <w:tc>
          <w:tcPr>
            <w:tcW w:w="8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6AF8D204"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Nr. crt.</w:t>
            </w:r>
          </w:p>
        </w:tc>
        <w:tc>
          <w:tcPr>
            <w:tcW w:w="16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669DCBD4"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Județ</w:t>
            </w:r>
          </w:p>
        </w:tc>
        <w:tc>
          <w:tcPr>
            <w:tcW w:w="36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4EA15EE7"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Denumirea localității</w:t>
            </w:r>
          </w:p>
        </w:tc>
        <w:tc>
          <w:tcPr>
            <w:tcW w:w="17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1FC2AA6C"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Codul SIRUTA</w:t>
            </w:r>
          </w:p>
        </w:tc>
        <w:tc>
          <w:tcPr>
            <w:tcW w:w="166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0A10B74C"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b/>
                <w:bCs/>
                <w:sz w:val="24"/>
                <w:szCs w:val="24"/>
                <w:lang w:val="ro-RO"/>
              </w:rPr>
              <w:t>Tip UAT</w:t>
            </w:r>
          </w:p>
        </w:tc>
      </w:tr>
      <w:tr w:rsidR="00983772" w:rsidRPr="00E543AC" w14:paraId="08571F03" w14:textId="77777777" w:rsidTr="0088695C">
        <w:tc>
          <w:tcPr>
            <w:tcW w:w="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C80D2A8"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1</w:t>
            </w:r>
          </w:p>
        </w:tc>
        <w:tc>
          <w:tcPr>
            <w:tcW w:w="1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51E5572"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Bacău</w:t>
            </w:r>
          </w:p>
        </w:tc>
        <w:tc>
          <w:tcPr>
            <w:tcW w:w="3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7C0A4CB"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Agăș</w:t>
            </w:r>
          </w:p>
        </w:tc>
        <w:tc>
          <w:tcPr>
            <w:tcW w:w="1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47EEA4C"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21007</w:t>
            </w:r>
          </w:p>
        </w:tc>
        <w:tc>
          <w:tcPr>
            <w:tcW w:w="16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3EF247A"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Comună</w:t>
            </w:r>
          </w:p>
        </w:tc>
      </w:tr>
      <w:tr w:rsidR="00983772" w:rsidRPr="00E543AC" w14:paraId="1799B286" w14:textId="77777777" w:rsidTr="0088695C">
        <w:tc>
          <w:tcPr>
            <w:tcW w:w="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14D5C88"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2</w:t>
            </w:r>
          </w:p>
        </w:tc>
        <w:tc>
          <w:tcPr>
            <w:tcW w:w="1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FE387D9"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Bacău</w:t>
            </w:r>
          </w:p>
        </w:tc>
        <w:tc>
          <w:tcPr>
            <w:tcW w:w="3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6DF83BF"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Asău</w:t>
            </w:r>
          </w:p>
        </w:tc>
        <w:tc>
          <w:tcPr>
            <w:tcW w:w="1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7CE1027"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21123</w:t>
            </w:r>
          </w:p>
        </w:tc>
        <w:tc>
          <w:tcPr>
            <w:tcW w:w="16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74E72DE"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Comună</w:t>
            </w:r>
          </w:p>
        </w:tc>
      </w:tr>
      <w:tr w:rsidR="00983772" w:rsidRPr="00E543AC" w14:paraId="7CB9A381" w14:textId="77777777" w:rsidTr="0088695C">
        <w:tc>
          <w:tcPr>
            <w:tcW w:w="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E628C87"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3</w:t>
            </w:r>
          </w:p>
        </w:tc>
        <w:tc>
          <w:tcPr>
            <w:tcW w:w="1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5B60CAF"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Bacău</w:t>
            </w:r>
          </w:p>
        </w:tc>
        <w:tc>
          <w:tcPr>
            <w:tcW w:w="3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4114FF1"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Brusturoasa</w:t>
            </w:r>
          </w:p>
        </w:tc>
        <w:tc>
          <w:tcPr>
            <w:tcW w:w="1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734BD7F"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21597</w:t>
            </w:r>
          </w:p>
        </w:tc>
        <w:tc>
          <w:tcPr>
            <w:tcW w:w="16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D568F05"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Comună</w:t>
            </w:r>
          </w:p>
        </w:tc>
      </w:tr>
      <w:tr w:rsidR="00983772" w:rsidRPr="00E543AC" w14:paraId="3D2E1B13" w14:textId="77777777" w:rsidTr="0088695C">
        <w:tc>
          <w:tcPr>
            <w:tcW w:w="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8C29341"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4</w:t>
            </w:r>
          </w:p>
        </w:tc>
        <w:tc>
          <w:tcPr>
            <w:tcW w:w="1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B982D82"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Bacău</w:t>
            </w:r>
          </w:p>
        </w:tc>
        <w:tc>
          <w:tcPr>
            <w:tcW w:w="3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816A8AB"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Dofteana</w:t>
            </w:r>
          </w:p>
        </w:tc>
        <w:tc>
          <w:tcPr>
            <w:tcW w:w="1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8519D29"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22380</w:t>
            </w:r>
          </w:p>
        </w:tc>
        <w:tc>
          <w:tcPr>
            <w:tcW w:w="16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E06FD3F"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Comună</w:t>
            </w:r>
          </w:p>
        </w:tc>
      </w:tr>
      <w:tr w:rsidR="00983772" w:rsidRPr="00E543AC" w14:paraId="079AAC7D" w14:textId="77777777" w:rsidTr="0088695C">
        <w:tc>
          <w:tcPr>
            <w:tcW w:w="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CD182CB"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5</w:t>
            </w:r>
          </w:p>
        </w:tc>
        <w:tc>
          <w:tcPr>
            <w:tcW w:w="1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C9365E2"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Bacău</w:t>
            </w:r>
          </w:p>
        </w:tc>
        <w:tc>
          <w:tcPr>
            <w:tcW w:w="3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DB87B86"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Ghimeș-Făget</w:t>
            </w:r>
          </w:p>
        </w:tc>
        <w:tc>
          <w:tcPr>
            <w:tcW w:w="1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9679739"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22718</w:t>
            </w:r>
          </w:p>
        </w:tc>
        <w:tc>
          <w:tcPr>
            <w:tcW w:w="16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62153DA"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Comună</w:t>
            </w:r>
          </w:p>
        </w:tc>
      </w:tr>
      <w:tr w:rsidR="00983772" w:rsidRPr="00E543AC" w14:paraId="04DEA60E" w14:textId="77777777" w:rsidTr="0088695C">
        <w:tc>
          <w:tcPr>
            <w:tcW w:w="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3D7E62A"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6</w:t>
            </w:r>
          </w:p>
        </w:tc>
        <w:tc>
          <w:tcPr>
            <w:tcW w:w="1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CA5C049"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Bacău</w:t>
            </w:r>
          </w:p>
        </w:tc>
        <w:tc>
          <w:tcPr>
            <w:tcW w:w="3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DCE80FF"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Municipiul Moinești</w:t>
            </w:r>
          </w:p>
        </w:tc>
        <w:tc>
          <w:tcPr>
            <w:tcW w:w="1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6376D43"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20876</w:t>
            </w:r>
          </w:p>
        </w:tc>
        <w:tc>
          <w:tcPr>
            <w:tcW w:w="16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76766C6"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Municipiu</w:t>
            </w:r>
          </w:p>
        </w:tc>
      </w:tr>
      <w:tr w:rsidR="00983772" w:rsidRPr="00E543AC" w14:paraId="120BFC61" w14:textId="77777777" w:rsidTr="0088695C">
        <w:tc>
          <w:tcPr>
            <w:tcW w:w="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C951EAE"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7</w:t>
            </w:r>
          </w:p>
        </w:tc>
        <w:tc>
          <w:tcPr>
            <w:tcW w:w="1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FC6F0DF"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Bacău</w:t>
            </w:r>
          </w:p>
        </w:tc>
        <w:tc>
          <w:tcPr>
            <w:tcW w:w="3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E1377FF"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Orașul Dărmănești</w:t>
            </w:r>
          </w:p>
        </w:tc>
        <w:tc>
          <w:tcPr>
            <w:tcW w:w="1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BEF5B6F"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22166</w:t>
            </w:r>
          </w:p>
        </w:tc>
        <w:tc>
          <w:tcPr>
            <w:tcW w:w="16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8939D72"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Oraș</w:t>
            </w:r>
          </w:p>
        </w:tc>
      </w:tr>
      <w:tr w:rsidR="00983772" w:rsidRPr="00E543AC" w14:paraId="5FED5F16" w14:textId="77777777" w:rsidTr="0088695C">
        <w:tc>
          <w:tcPr>
            <w:tcW w:w="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0DDC02B"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8</w:t>
            </w:r>
          </w:p>
        </w:tc>
        <w:tc>
          <w:tcPr>
            <w:tcW w:w="1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62234E6"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Bacău</w:t>
            </w:r>
          </w:p>
        </w:tc>
        <w:tc>
          <w:tcPr>
            <w:tcW w:w="3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9541805"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Palanca</w:t>
            </w:r>
          </w:p>
        </w:tc>
        <w:tc>
          <w:tcPr>
            <w:tcW w:w="1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A2A680F"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23975</w:t>
            </w:r>
          </w:p>
        </w:tc>
        <w:tc>
          <w:tcPr>
            <w:tcW w:w="16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7E6E509"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Comună</w:t>
            </w:r>
          </w:p>
        </w:tc>
      </w:tr>
      <w:tr w:rsidR="00983772" w:rsidRPr="00E543AC" w14:paraId="077644A3" w14:textId="77777777" w:rsidTr="0088695C">
        <w:tc>
          <w:tcPr>
            <w:tcW w:w="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065C083"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9</w:t>
            </w:r>
          </w:p>
        </w:tc>
        <w:tc>
          <w:tcPr>
            <w:tcW w:w="1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A971C2F"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Bacău</w:t>
            </w:r>
          </w:p>
        </w:tc>
        <w:tc>
          <w:tcPr>
            <w:tcW w:w="3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2211290"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Poduri</w:t>
            </w:r>
          </w:p>
        </w:tc>
        <w:tc>
          <w:tcPr>
            <w:tcW w:w="1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9D1EFD5"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24631</w:t>
            </w:r>
          </w:p>
        </w:tc>
        <w:tc>
          <w:tcPr>
            <w:tcW w:w="16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5EAB032" w14:textId="77777777" w:rsidR="00983772" w:rsidRPr="00E543AC" w:rsidRDefault="00983772" w:rsidP="00E543AC">
            <w:pPr>
              <w:jc w:val="both"/>
              <w:rPr>
                <w:rFonts w:ascii="Times New Roman" w:hAnsi="Times New Roman" w:cs="Times New Roman"/>
                <w:sz w:val="24"/>
                <w:szCs w:val="24"/>
                <w:lang w:val="ro-RO"/>
              </w:rPr>
            </w:pPr>
            <w:r>
              <w:rPr>
                <w:rFonts w:ascii="Times New Roman" w:hAnsi="Times New Roman" w:cs="Times New Roman"/>
                <w:sz w:val="24"/>
                <w:szCs w:val="24"/>
                <w:lang w:val="ro-RO"/>
              </w:rPr>
              <w:t>Comună</w:t>
            </w:r>
          </w:p>
        </w:tc>
      </w:tr>
    </w:tbl>
    <w:p w14:paraId="5F33C5DA" w14:textId="77777777" w:rsidR="00983772" w:rsidRPr="00E543AC" w:rsidRDefault="00983772" w:rsidP="00E543AC">
      <w:pPr>
        <w:spacing w:before="200" w:after="80"/>
        <w:jc w:val="both"/>
        <w:rPr>
          <w:rFonts w:ascii="Times New Roman" w:hAnsi="Times New Roman" w:cs="Times New Roman"/>
          <w:sz w:val="24"/>
          <w:szCs w:val="24"/>
          <w:lang w:val="ro-RO"/>
        </w:rPr>
      </w:pPr>
      <w:r>
        <w:rPr>
          <w:rFonts w:ascii="Times New Roman" w:hAnsi="Times New Roman" w:cs="Times New Roman"/>
          <w:b/>
          <w:bCs/>
          <w:sz w:val="24"/>
          <w:szCs w:val="24"/>
          <w:lang w:val="ro-RO"/>
        </w:rPr>
        <w:t>Precizări:</w:t>
      </w:r>
    </w:p>
    <w:p w14:paraId="603A3594" w14:textId="77777777" w:rsidR="00983772" w:rsidRPr="00E543AC" w:rsidRDefault="00983772" w:rsidP="00E543AC">
      <w:pPr>
        <w:pStyle w:val="ListParagraph"/>
        <w:numPr>
          <w:ilvl w:val="0"/>
          <w:numId w:val="2"/>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Grupul țintă eligibil (copii vulnerabili cu vârsta sub 18 ani și familiile acestora) trebuie să provină exclusiv din una sau mai multe dintre localitățile enumerate mai sus;</w:t>
      </w:r>
    </w:p>
    <w:p w14:paraId="3426527F" w14:textId="77777777" w:rsidR="00983772" w:rsidRPr="00E543AC" w:rsidRDefault="00983772" w:rsidP="00E543AC">
      <w:pPr>
        <w:pStyle w:val="ListParagraph"/>
        <w:numPr>
          <w:ilvl w:val="0"/>
          <w:numId w:val="2"/>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Solicitantul/partenerii pot avea sediul social/punctul de lucru și în afara teritoriului GAL Valea Muntelui, cu condiția ca activitățile finanțate și grupul țintă vizat să fie din teritoriul SDL;</w:t>
      </w:r>
    </w:p>
    <w:p w14:paraId="3D37A2E9" w14:textId="77777777" w:rsidR="00983772" w:rsidRPr="00E543AC" w:rsidRDefault="00983772" w:rsidP="00E543AC">
      <w:pPr>
        <w:pStyle w:val="ListParagraph"/>
        <w:numPr>
          <w:ilvl w:val="0"/>
          <w:numId w:val="2"/>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Anumite activități specifice (excursii, vizite, tabere, evenimente culturale și educaționale, schimburi de experiență rural-urban) se pot desfășura, în mod excepțional, și în afara teritoriului SDL, cu condiția unei fundamentări adecvate în fișa de proiect și păstrării grupului țintă definit la pct. 3.7 din Ghidul Solicitantului - Condiții Specifice;</w:t>
      </w:r>
    </w:p>
    <w:p w14:paraId="1A719725" w14:textId="77777777" w:rsidR="00983772" w:rsidRPr="00E543AC" w:rsidRDefault="00983772" w:rsidP="00E543AC">
      <w:pPr>
        <w:pStyle w:val="ListParagraph"/>
        <w:numPr>
          <w:ilvl w:val="0"/>
          <w:numId w:val="2"/>
        </w:numPr>
        <w:spacing w:before="40" w:after="40"/>
        <w:contextualSpacing w:val="0"/>
        <w:jc w:val="both"/>
        <w:rPr>
          <w:rFonts w:ascii="Times New Roman" w:hAnsi="Times New Roman" w:cs="Times New Roman"/>
          <w:sz w:val="24"/>
          <w:szCs w:val="24"/>
          <w:lang w:val="ro-RO"/>
        </w:rPr>
      </w:pPr>
      <w:r>
        <w:rPr>
          <w:rFonts w:ascii="Times New Roman" w:hAnsi="Times New Roman" w:cs="Times New Roman"/>
          <w:sz w:val="24"/>
          <w:szCs w:val="24"/>
          <w:lang w:val="ro-RO"/>
        </w:rPr>
        <w:t>Prezenta listă va fi actualizată, după caz, în concordanță cu eventualele modificări ale SDL aprobate de Comitetul Director al GAL Valea Muntelui și avizate de OIR PIDS responsabil.</w:t>
      </w:r>
    </w:p>
    <w:p w14:paraId="12C01965" w14:textId="77777777" w:rsidR="00BC5C6C" w:rsidRPr="00E543AC" w:rsidRDefault="00BC5C6C" w:rsidP="00E543AC">
      <w:pPr>
        <w:jc w:val="both"/>
        <w:rPr>
          <w:rFonts w:ascii="Times New Roman" w:hAnsi="Times New Roman" w:cs="Times New Roman"/>
          <w:sz w:val="24"/>
          <w:szCs w:val="24"/>
          <w:lang w:val="ro-RO"/>
        </w:rPr>
      </w:pPr>
    </w:p>
    <w:sectPr w:rsidR="00BC5C6C" w:rsidRPr="00E543AC" w:rsidSect="00983772">
      <w:headerReference w:type="default" r:id="rId7"/>
      <w:headerReference w:type="first" r:id="rId7"/>
      <w:footerReference w:type="default" r:id="rId8"/>
      <w:footerReference w:type="first" r:id="rId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C721A" w14:textId="77777777" w:rsidR="006564E5" w:rsidRDefault="006564E5">
      <w:r>
        <w:separator/>
      </w:r>
    </w:p>
  </w:endnote>
  <w:endnote w:type="continuationSeparator" w:id="0">
    <w:p w14:paraId="5F49F749" w14:textId="77777777" w:rsidR="006564E5" w:rsidRDefault="00656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C9DA6" w14:textId="77777777" w:rsidR="00F37749" w:rsidRPr="001F2345" w:rsidRDefault="00F37749" w:rsidP="00F37749">
    <w:pPr>
      <w:pStyle w:val="Header"/>
      <w:jc w:val="center"/>
      <w:rPr>
        <w:rFonts w:ascii="Times New Roman" w:hAnsi="Times New Roman" w:cs="Times New Roman"/>
        <w:color w:val="7F7F7F"/>
      </w:rPr>
    </w:pPr>
    <w:r w:rsidRPr="001F2345">
      <w:rPr>
        <w:rFonts w:ascii="Times New Roman" w:hAnsi="Times New Roman" w:cs="Times New Roman"/>
        <w:noProof/>
        <w:color w:val="808080"/>
      </w:rPr>
      <w:drawing>
        <wp:anchor distT="0" distB="0" distL="114300" distR="114300" simplePos="0" relativeHeight="251663360" behindDoc="0" locked="0" layoutInCell="1" allowOverlap="1" wp14:anchorId="0836FC67" wp14:editId="407DB244">
          <wp:simplePos x="0" y="0"/>
          <wp:positionH relativeFrom="column">
            <wp:posOffset>-553720</wp:posOffset>
          </wp:positionH>
          <wp:positionV relativeFrom="paragraph">
            <wp:posOffset>-340995</wp:posOffset>
          </wp:positionV>
          <wp:extent cx="1102179" cy="1064780"/>
          <wp:effectExtent l="0" t="0" r="0" b="0"/>
          <wp:wrapNone/>
          <wp:docPr id="1266924437" name="Picture 2" descr="Logo 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GAL"/>
                  <pic:cNvPicPr>
                    <a:picLocks noChangeAspect="1" noChangeArrowheads="1"/>
                  </pic:cNvPicPr>
                </pic:nvPicPr>
                <pic:blipFill>
                  <a:blip r:embed="rId1"/>
                  <a:srcRect/>
                  <a:stretch>
                    <a:fillRect/>
                  </a:stretch>
                </pic:blipFill>
                <pic:spPr bwMode="auto">
                  <a:xfrm>
                    <a:off x="0" y="0"/>
                    <a:ext cx="1102179" cy="1064780"/>
                  </a:xfrm>
                  <a:prstGeom prst="rect">
                    <a:avLst/>
                  </a:prstGeom>
                  <a:noFill/>
                </pic:spPr>
              </pic:pic>
            </a:graphicData>
          </a:graphic>
          <wp14:sizeRelH relativeFrom="margin">
            <wp14:pctWidth>0</wp14:pctWidth>
          </wp14:sizeRelH>
          <wp14:sizeRelV relativeFrom="margin">
            <wp14:pctHeight>0</wp14:pctHeight>
          </wp14:sizeRelV>
        </wp:anchor>
      </w:drawing>
    </w:r>
    <w:proofErr w:type="spellStart"/>
    <w:r w:rsidRPr="001F2345">
      <w:rPr>
        <w:rFonts w:ascii="Times New Roman" w:hAnsi="Times New Roman" w:cs="Times New Roman"/>
        <w:color w:val="808080"/>
      </w:rPr>
      <w:t>Comuna</w:t>
    </w:r>
    <w:proofErr w:type="spellEnd"/>
    <w:r w:rsidRPr="001F2345">
      <w:rPr>
        <w:rFonts w:ascii="Times New Roman" w:hAnsi="Times New Roman" w:cs="Times New Roman"/>
        <w:color w:val="808080"/>
      </w:rPr>
      <w:t xml:space="preserve"> </w:t>
    </w:r>
    <w:proofErr w:type="spellStart"/>
    <w:r w:rsidRPr="001F2345">
      <w:rPr>
        <w:rFonts w:ascii="Times New Roman" w:hAnsi="Times New Roman" w:cs="Times New Roman"/>
        <w:color w:val="808080"/>
      </w:rPr>
      <w:t>Asău</w:t>
    </w:r>
    <w:proofErr w:type="spellEnd"/>
    <w:r w:rsidRPr="001F2345">
      <w:rPr>
        <w:rFonts w:ascii="Times New Roman" w:hAnsi="Times New Roman" w:cs="Times New Roman"/>
        <w:color w:val="808080"/>
      </w:rPr>
      <w:t>, sat</w:t>
    </w:r>
    <w:r w:rsidRPr="001F2345">
      <w:rPr>
        <w:rFonts w:ascii="Times New Roman" w:hAnsi="Times New Roman" w:cs="Times New Roman"/>
        <w:color w:val="7F7F7F"/>
      </w:rPr>
      <w:t xml:space="preserve"> </w:t>
    </w:r>
    <w:proofErr w:type="spellStart"/>
    <w:r w:rsidRPr="001F2345">
      <w:rPr>
        <w:rFonts w:ascii="Times New Roman" w:hAnsi="Times New Roman" w:cs="Times New Roman"/>
        <w:color w:val="7F7F7F"/>
      </w:rPr>
      <w:t>Straja</w:t>
    </w:r>
    <w:proofErr w:type="spellEnd"/>
    <w:r w:rsidRPr="001F2345">
      <w:rPr>
        <w:rFonts w:ascii="Times New Roman" w:hAnsi="Times New Roman" w:cs="Times New Roman"/>
        <w:color w:val="7F7F7F"/>
      </w:rPr>
      <w:t xml:space="preserve">, </w:t>
    </w:r>
    <w:r>
      <w:rPr>
        <w:rFonts w:ascii="Times New Roman" w:hAnsi="Times New Roman" w:cs="Times New Roman"/>
        <w:color w:val="7F7F7F"/>
      </w:rPr>
      <w:t xml:space="preserve">Strada </w:t>
    </w:r>
    <w:proofErr w:type="spellStart"/>
    <w:r>
      <w:rPr>
        <w:rFonts w:ascii="Times New Roman" w:hAnsi="Times New Roman" w:cs="Times New Roman"/>
        <w:color w:val="7F7F7F"/>
      </w:rPr>
      <w:t>Unirii</w:t>
    </w:r>
    <w:proofErr w:type="spellEnd"/>
    <w:r>
      <w:rPr>
        <w:rFonts w:ascii="Times New Roman" w:hAnsi="Times New Roman" w:cs="Times New Roman"/>
        <w:color w:val="7F7F7F"/>
      </w:rPr>
      <w:t xml:space="preserve">, </w:t>
    </w:r>
    <w:r w:rsidRPr="001F2345">
      <w:rPr>
        <w:rFonts w:ascii="Times New Roman" w:hAnsi="Times New Roman" w:cs="Times New Roman"/>
        <w:color w:val="7F7F7F"/>
      </w:rPr>
      <w:t>nr. 2</w:t>
    </w:r>
    <w:r>
      <w:rPr>
        <w:rFonts w:ascii="Times New Roman" w:hAnsi="Times New Roman" w:cs="Times New Roman"/>
        <w:color w:val="7F7F7F"/>
      </w:rPr>
      <w:t>07</w:t>
    </w:r>
    <w:r w:rsidRPr="001F2345">
      <w:rPr>
        <w:rFonts w:ascii="Times New Roman" w:hAnsi="Times New Roman" w:cs="Times New Roman"/>
        <w:color w:val="7F7F7F"/>
      </w:rPr>
      <w:t xml:space="preserve">, </w:t>
    </w:r>
    <w:proofErr w:type="spellStart"/>
    <w:r w:rsidRPr="001F2345">
      <w:rPr>
        <w:rFonts w:ascii="Times New Roman" w:hAnsi="Times New Roman" w:cs="Times New Roman"/>
        <w:color w:val="7F7F7F"/>
      </w:rPr>
      <w:t>judeţul</w:t>
    </w:r>
    <w:proofErr w:type="spellEnd"/>
    <w:r w:rsidRPr="001F2345">
      <w:rPr>
        <w:rFonts w:ascii="Times New Roman" w:hAnsi="Times New Roman" w:cs="Times New Roman"/>
        <w:color w:val="7F7F7F"/>
      </w:rPr>
      <w:t xml:space="preserve"> Bacău,</w:t>
    </w:r>
  </w:p>
  <w:p w14:paraId="4D189968" w14:textId="77777777" w:rsidR="00F37749" w:rsidRPr="001F2345" w:rsidRDefault="00F37749" w:rsidP="00F37749">
    <w:pPr>
      <w:pStyle w:val="Header"/>
      <w:jc w:val="center"/>
      <w:rPr>
        <w:rFonts w:ascii="Times New Roman" w:hAnsi="Times New Roman" w:cs="Times New Roman"/>
        <w:color w:val="548DD4"/>
      </w:rPr>
    </w:pPr>
    <w:r w:rsidRPr="001F2345">
      <w:rPr>
        <w:rFonts w:ascii="Times New Roman" w:hAnsi="Times New Roman" w:cs="Times New Roman"/>
        <w:color w:val="7F7F7F"/>
      </w:rPr>
      <w:t xml:space="preserve">cod </w:t>
    </w:r>
    <w:proofErr w:type="spellStart"/>
    <w:r w:rsidRPr="001F2345">
      <w:rPr>
        <w:rFonts w:ascii="Times New Roman" w:hAnsi="Times New Roman" w:cs="Times New Roman"/>
        <w:color w:val="7F7F7F"/>
      </w:rPr>
      <w:t>poştal</w:t>
    </w:r>
    <w:proofErr w:type="spellEnd"/>
    <w:r w:rsidRPr="001F2345">
      <w:rPr>
        <w:rFonts w:ascii="Times New Roman" w:hAnsi="Times New Roman" w:cs="Times New Roman"/>
        <w:color w:val="7F7F7F"/>
      </w:rPr>
      <w:t xml:space="preserve"> 607026, Tel./Fax.: 0234 382 091, </w:t>
    </w:r>
    <w:hyperlink r:id="rId2" w:history="1">
      <w:r w:rsidRPr="001F2345">
        <w:rPr>
          <w:rStyle w:val="Hyperlink"/>
          <w:rFonts w:ascii="Times New Roman" w:hAnsi="Times New Roman" w:cs="Times New Roman"/>
          <w:color w:val="548DD4"/>
        </w:rPr>
        <w:t>www.galvaleamuntelui.ro</w:t>
      </w:r>
    </w:hyperlink>
    <w:r w:rsidRPr="001F2345">
      <w:rPr>
        <w:rFonts w:ascii="Times New Roman" w:hAnsi="Times New Roman" w:cs="Times New Roman"/>
        <w:color w:val="548DD4"/>
      </w:rPr>
      <w:t>,</w:t>
    </w:r>
  </w:p>
  <w:p w14:paraId="43C21C26" w14:textId="77777777" w:rsidR="00F37749" w:rsidRPr="001F2345" w:rsidRDefault="00F37749" w:rsidP="00F37749">
    <w:pPr>
      <w:pStyle w:val="Header"/>
      <w:jc w:val="center"/>
      <w:rPr>
        <w:rFonts w:ascii="Times New Roman" w:hAnsi="Times New Roman" w:cs="Times New Roman"/>
        <w:color w:val="548DD4"/>
      </w:rPr>
    </w:pPr>
    <w:hyperlink r:id="rId3" w:history="1">
      <w:r w:rsidRPr="001F2345">
        <w:rPr>
          <w:rStyle w:val="Hyperlink"/>
          <w:rFonts w:ascii="Times New Roman" w:hAnsi="Times New Roman" w:cs="Times New Roman"/>
          <w:color w:val="548DD4"/>
        </w:rPr>
        <w:t>office@galvaleamuntelui.ro</w:t>
      </w:r>
    </w:hyperlink>
    <w:r w:rsidRPr="001F2345">
      <w:rPr>
        <w:rFonts w:ascii="Times New Roman" w:hAnsi="Times New Roman" w:cs="Times New Roman"/>
        <w:color w:val="548DD4"/>
      </w:rPr>
      <w:t xml:space="preserve">,  </w:t>
    </w:r>
    <w:hyperlink r:id="rId4" w:history="1">
      <w:r w:rsidRPr="001F2345">
        <w:rPr>
          <w:rStyle w:val="Hyperlink"/>
          <w:rFonts w:ascii="Times New Roman" w:hAnsi="Times New Roman" w:cs="Times New Roman"/>
          <w:color w:val="548DD4"/>
        </w:rPr>
        <w:t>galvaleamuntelui@yahoo.com</w:t>
      </w:r>
    </w:hyperlink>
  </w:p>
  <w:p w14:paraId="08BEB0D4" w14:textId="77777777" w:rsidR="00983772" w:rsidRDefault="00983772">
    <w:pPr>
      <w:jc w:val="center"/>
    </w:pPr>
    <w:r>
      <w:rPr>
        <w:sz w:val="18"/>
        <w:szCs w:val="18"/>
      </w:rPr>
      <w:fldChar w:fldCharType="begin"/>
    </w:r>
    <w:r>
      <w:rPr>
        <w:sz w:val="18"/>
        <w:szCs w:val="18"/>
      </w:rPr>
      <w:instrText>PAGE</w:instrText>
    </w:r>
    <w:r>
      <w:rPr>
        <w:sz w:val="18"/>
        <w:szCs w:val="18"/>
      </w:rPr>
      <w:fldChar w:fldCharType="separate"/>
    </w:r>
    <w:r>
      <w:rPr>
        <w:noProof/>
        <w:sz w:val="18"/>
        <w:szCs w:val="18"/>
      </w:rPr>
      <w:t>22</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D406E" w14:textId="77777777" w:rsidR="00F4250F" w:rsidRPr="001F2345" w:rsidRDefault="00F4250F" w:rsidP="00F4250F">
    <w:pPr>
      <w:pStyle w:val="Header"/>
      <w:jc w:val="center"/>
      <w:rPr>
        <w:rFonts w:ascii="Times New Roman" w:hAnsi="Times New Roman" w:cs="Times New Roman"/>
        <w:color w:val="7F7F7F"/>
      </w:rPr>
    </w:pPr>
    <w:r w:rsidRPr="001F2345">
      <w:rPr>
        <w:rFonts w:ascii="Times New Roman" w:hAnsi="Times New Roman" w:cs="Times New Roman"/>
        <w:noProof/>
        <w:color w:val="808080"/>
      </w:rPr>
      <w:drawing>
        <wp:anchor distT="0" distB="0" distL="114300" distR="114300" simplePos="0" relativeHeight="251669504" behindDoc="0" locked="0" layoutInCell="1" allowOverlap="1" wp14:anchorId="08B1C5E4" wp14:editId="27016F4E">
          <wp:simplePos x="0" y="0"/>
          <wp:positionH relativeFrom="column">
            <wp:posOffset>-553720</wp:posOffset>
          </wp:positionH>
          <wp:positionV relativeFrom="paragraph">
            <wp:posOffset>-340995</wp:posOffset>
          </wp:positionV>
          <wp:extent cx="1102179" cy="1064780"/>
          <wp:effectExtent l="0" t="0" r="0" b="0"/>
          <wp:wrapNone/>
          <wp:docPr id="857727624" name="Picture 2" descr="Logo 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GAL"/>
                  <pic:cNvPicPr>
                    <a:picLocks noChangeAspect="1" noChangeArrowheads="1"/>
                  </pic:cNvPicPr>
                </pic:nvPicPr>
                <pic:blipFill>
                  <a:blip r:embed="rId1"/>
                  <a:srcRect/>
                  <a:stretch>
                    <a:fillRect/>
                  </a:stretch>
                </pic:blipFill>
                <pic:spPr bwMode="auto">
                  <a:xfrm>
                    <a:off x="0" y="0"/>
                    <a:ext cx="1102179" cy="1064780"/>
                  </a:xfrm>
                  <a:prstGeom prst="rect">
                    <a:avLst/>
                  </a:prstGeom>
                  <a:noFill/>
                </pic:spPr>
              </pic:pic>
            </a:graphicData>
          </a:graphic>
          <wp14:sizeRelH relativeFrom="margin">
            <wp14:pctWidth>0</wp14:pctWidth>
          </wp14:sizeRelH>
          <wp14:sizeRelV relativeFrom="margin">
            <wp14:pctHeight>0</wp14:pctHeight>
          </wp14:sizeRelV>
        </wp:anchor>
      </w:drawing>
    </w:r>
    <w:proofErr w:type="spellStart"/>
    <w:r w:rsidRPr="001F2345">
      <w:rPr>
        <w:rFonts w:ascii="Times New Roman" w:hAnsi="Times New Roman" w:cs="Times New Roman"/>
        <w:color w:val="808080"/>
      </w:rPr>
      <w:t>Comuna</w:t>
    </w:r>
    <w:proofErr w:type="spellEnd"/>
    <w:r w:rsidRPr="001F2345">
      <w:rPr>
        <w:rFonts w:ascii="Times New Roman" w:hAnsi="Times New Roman" w:cs="Times New Roman"/>
        <w:color w:val="808080"/>
      </w:rPr>
      <w:t xml:space="preserve"> </w:t>
    </w:r>
    <w:proofErr w:type="spellStart"/>
    <w:r w:rsidRPr="001F2345">
      <w:rPr>
        <w:rFonts w:ascii="Times New Roman" w:hAnsi="Times New Roman" w:cs="Times New Roman"/>
        <w:color w:val="808080"/>
      </w:rPr>
      <w:t>Asău</w:t>
    </w:r>
    <w:proofErr w:type="spellEnd"/>
    <w:r w:rsidRPr="001F2345">
      <w:rPr>
        <w:rFonts w:ascii="Times New Roman" w:hAnsi="Times New Roman" w:cs="Times New Roman"/>
        <w:color w:val="808080"/>
      </w:rPr>
      <w:t>, sat</w:t>
    </w:r>
    <w:r w:rsidRPr="001F2345">
      <w:rPr>
        <w:rFonts w:ascii="Times New Roman" w:hAnsi="Times New Roman" w:cs="Times New Roman"/>
        <w:color w:val="7F7F7F"/>
      </w:rPr>
      <w:t xml:space="preserve"> </w:t>
    </w:r>
    <w:proofErr w:type="spellStart"/>
    <w:r w:rsidRPr="001F2345">
      <w:rPr>
        <w:rFonts w:ascii="Times New Roman" w:hAnsi="Times New Roman" w:cs="Times New Roman"/>
        <w:color w:val="7F7F7F"/>
      </w:rPr>
      <w:t>Straja</w:t>
    </w:r>
    <w:proofErr w:type="spellEnd"/>
    <w:r w:rsidRPr="001F2345">
      <w:rPr>
        <w:rFonts w:ascii="Times New Roman" w:hAnsi="Times New Roman" w:cs="Times New Roman"/>
        <w:color w:val="7F7F7F"/>
      </w:rPr>
      <w:t xml:space="preserve">, </w:t>
    </w:r>
    <w:r>
      <w:rPr>
        <w:rFonts w:ascii="Times New Roman" w:hAnsi="Times New Roman" w:cs="Times New Roman"/>
        <w:color w:val="7F7F7F"/>
      </w:rPr>
      <w:t xml:space="preserve">Strada </w:t>
    </w:r>
    <w:proofErr w:type="spellStart"/>
    <w:r>
      <w:rPr>
        <w:rFonts w:ascii="Times New Roman" w:hAnsi="Times New Roman" w:cs="Times New Roman"/>
        <w:color w:val="7F7F7F"/>
      </w:rPr>
      <w:t>Unirii</w:t>
    </w:r>
    <w:proofErr w:type="spellEnd"/>
    <w:r>
      <w:rPr>
        <w:rFonts w:ascii="Times New Roman" w:hAnsi="Times New Roman" w:cs="Times New Roman"/>
        <w:color w:val="7F7F7F"/>
      </w:rPr>
      <w:t xml:space="preserve">, </w:t>
    </w:r>
    <w:r w:rsidRPr="001F2345">
      <w:rPr>
        <w:rFonts w:ascii="Times New Roman" w:hAnsi="Times New Roman" w:cs="Times New Roman"/>
        <w:color w:val="7F7F7F"/>
      </w:rPr>
      <w:t>nr. 2</w:t>
    </w:r>
    <w:r>
      <w:rPr>
        <w:rFonts w:ascii="Times New Roman" w:hAnsi="Times New Roman" w:cs="Times New Roman"/>
        <w:color w:val="7F7F7F"/>
      </w:rPr>
      <w:t>07</w:t>
    </w:r>
    <w:r w:rsidRPr="001F2345">
      <w:rPr>
        <w:rFonts w:ascii="Times New Roman" w:hAnsi="Times New Roman" w:cs="Times New Roman"/>
        <w:color w:val="7F7F7F"/>
      </w:rPr>
      <w:t xml:space="preserve">, </w:t>
    </w:r>
    <w:proofErr w:type="spellStart"/>
    <w:r w:rsidRPr="001F2345">
      <w:rPr>
        <w:rFonts w:ascii="Times New Roman" w:hAnsi="Times New Roman" w:cs="Times New Roman"/>
        <w:color w:val="7F7F7F"/>
      </w:rPr>
      <w:t>judeţul</w:t>
    </w:r>
    <w:proofErr w:type="spellEnd"/>
    <w:r w:rsidRPr="001F2345">
      <w:rPr>
        <w:rFonts w:ascii="Times New Roman" w:hAnsi="Times New Roman" w:cs="Times New Roman"/>
        <w:color w:val="7F7F7F"/>
      </w:rPr>
      <w:t xml:space="preserve"> Bacău,</w:t>
    </w:r>
  </w:p>
  <w:p w14:paraId="437DA5D6" w14:textId="77777777" w:rsidR="00F4250F" w:rsidRPr="001F2345" w:rsidRDefault="00F4250F" w:rsidP="00F4250F">
    <w:pPr>
      <w:pStyle w:val="Header"/>
      <w:jc w:val="center"/>
      <w:rPr>
        <w:rFonts w:ascii="Times New Roman" w:hAnsi="Times New Roman" w:cs="Times New Roman"/>
        <w:color w:val="548DD4"/>
      </w:rPr>
    </w:pPr>
    <w:r w:rsidRPr="001F2345">
      <w:rPr>
        <w:rFonts w:ascii="Times New Roman" w:hAnsi="Times New Roman" w:cs="Times New Roman"/>
        <w:color w:val="7F7F7F"/>
      </w:rPr>
      <w:t xml:space="preserve">cod </w:t>
    </w:r>
    <w:proofErr w:type="spellStart"/>
    <w:r w:rsidRPr="001F2345">
      <w:rPr>
        <w:rFonts w:ascii="Times New Roman" w:hAnsi="Times New Roman" w:cs="Times New Roman"/>
        <w:color w:val="7F7F7F"/>
      </w:rPr>
      <w:t>poştal</w:t>
    </w:r>
    <w:proofErr w:type="spellEnd"/>
    <w:r w:rsidRPr="001F2345">
      <w:rPr>
        <w:rFonts w:ascii="Times New Roman" w:hAnsi="Times New Roman" w:cs="Times New Roman"/>
        <w:color w:val="7F7F7F"/>
      </w:rPr>
      <w:t xml:space="preserve"> 607026, Tel./Fax.: 0234 382 091, </w:t>
    </w:r>
    <w:hyperlink r:id="rId2" w:history="1">
      <w:r w:rsidRPr="001F2345">
        <w:rPr>
          <w:rStyle w:val="Hyperlink"/>
          <w:rFonts w:ascii="Times New Roman" w:hAnsi="Times New Roman" w:cs="Times New Roman"/>
          <w:color w:val="548DD4"/>
        </w:rPr>
        <w:t>www.galvaleamuntelui.ro</w:t>
      </w:r>
    </w:hyperlink>
    <w:r w:rsidRPr="001F2345">
      <w:rPr>
        <w:rFonts w:ascii="Times New Roman" w:hAnsi="Times New Roman" w:cs="Times New Roman"/>
        <w:color w:val="548DD4"/>
      </w:rPr>
      <w:t>,</w:t>
    </w:r>
  </w:p>
  <w:p w14:paraId="464FCF8B" w14:textId="77777777" w:rsidR="00F4250F" w:rsidRPr="001F2345" w:rsidRDefault="00F4250F" w:rsidP="00F4250F">
    <w:pPr>
      <w:pStyle w:val="Header"/>
      <w:jc w:val="center"/>
      <w:rPr>
        <w:rFonts w:ascii="Times New Roman" w:hAnsi="Times New Roman" w:cs="Times New Roman"/>
        <w:color w:val="548DD4"/>
      </w:rPr>
    </w:pPr>
    <w:hyperlink r:id="rId3" w:history="1">
      <w:r w:rsidRPr="001F2345">
        <w:rPr>
          <w:rStyle w:val="Hyperlink"/>
          <w:rFonts w:ascii="Times New Roman" w:hAnsi="Times New Roman" w:cs="Times New Roman"/>
          <w:color w:val="548DD4"/>
        </w:rPr>
        <w:t>office@galvaleamuntelui.ro</w:t>
      </w:r>
    </w:hyperlink>
    <w:r w:rsidRPr="001F2345">
      <w:rPr>
        <w:rFonts w:ascii="Times New Roman" w:hAnsi="Times New Roman" w:cs="Times New Roman"/>
        <w:color w:val="548DD4"/>
      </w:rPr>
      <w:t xml:space="preserve">,  </w:t>
    </w:r>
    <w:hyperlink r:id="rId4" w:history="1">
      <w:r w:rsidRPr="001F2345">
        <w:rPr>
          <w:rStyle w:val="Hyperlink"/>
          <w:rFonts w:ascii="Times New Roman" w:hAnsi="Times New Roman" w:cs="Times New Roman"/>
          <w:color w:val="548DD4"/>
        </w:rPr>
        <w:t>galvaleamuntelui@yahoo.com</w:t>
      </w:r>
    </w:hyperlink>
  </w:p>
  <w:p w14:paraId="7ED9E84D" w14:textId="77777777" w:rsidR="00F4250F" w:rsidRDefault="00F4250F" w:rsidP="00F4250F">
    <w:pPr>
      <w:jc w:val="center"/>
    </w:pPr>
    <w:r>
      <w:rPr>
        <w:sz w:val="18"/>
        <w:szCs w:val="18"/>
      </w:rPr>
      <w:fldChar w:fldCharType="begin"/>
    </w:r>
    <w:r>
      <w:rPr>
        <w:sz w:val="18"/>
        <w:szCs w:val="18"/>
      </w:rPr>
      <w:instrText>PAGE</w:instrText>
    </w:r>
    <w:r>
      <w:rPr>
        <w:sz w:val="18"/>
        <w:szCs w:val="18"/>
      </w:rPr>
      <w:fldChar w:fldCharType="separate"/>
    </w:r>
    <w:r>
      <w:rPr>
        <w:sz w:val="18"/>
        <w:szCs w:val="18"/>
      </w:rPr>
      <w:t>39</w:t>
    </w:r>
    <w:r>
      <w:rPr>
        <w:sz w:val="18"/>
        <w:szCs w:val="18"/>
      </w:rPr>
      <w:fldChar w:fldCharType="end"/>
    </w:r>
  </w:p>
  <w:p w14:paraId="2001B94E" w14:textId="77777777" w:rsidR="00983772" w:rsidRDefault="00983772">
    <w:pPr>
      <w:jc w:val="center"/>
    </w:pPr>
    <w:r>
      <w:rPr>
        <w:sz w:val="18"/>
        <w:szCs w:val="18"/>
      </w:rPr>
      <w:fldChar w:fldCharType="begin"/>
    </w:r>
    <w:r>
      <w:rPr>
        <w:sz w:val="18"/>
        <w:szCs w:val="18"/>
      </w:rPr>
      <w:instrText>PAGE</w:instrText>
    </w:r>
    <w:r>
      <w:rPr>
        <w:sz w:val="18"/>
        <w:szCs w:val="18"/>
      </w:rPr>
      <w:fldChar w:fldCharType="separate"/>
    </w:r>
    <w:r>
      <w:rPr>
        <w:noProof/>
        <w:sz w:val="18"/>
        <w:szCs w:val="18"/>
      </w:rPr>
      <w:t>37</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E9335" w14:textId="77777777" w:rsidR="006564E5" w:rsidRDefault="006564E5">
      <w:r>
        <w:separator/>
      </w:r>
    </w:p>
  </w:footnote>
  <w:footnote w:type="continuationSeparator" w:id="0">
    <w:p w14:paraId="547E83E4" w14:textId="77777777" w:rsidR="006564E5" w:rsidRDefault="006564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E51EB" w14:textId="770D133A" w:rsidR="00983772" w:rsidRPr="00F37749" w:rsidRDefault="00671DBE" w:rsidP="00F37749">
    <w:pPr>
      <w:pStyle w:val="Header"/>
    </w:pPr>
    <w:sdt>
      <w:sdtPr>
        <w:id w:val="1171223450"/>
        <w:docPartObj>
          <w:docPartGallery w:val="Watermarks"/>
          <w:docPartUnique/>
        </w:docPartObj>
      </w:sdtPr>
      <w:sdtContent>
        <w:r>
          <w:rPr>
            <w:noProof/>
          </w:rPr>
          <w:pict w14:anchorId="72C58E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061455" o:spid="_x0000_s1025" type="#_x0000_t136" style="position:absolute;margin-left:0;margin-top:0;width:603.95pt;height:106.55pt;rotation:315;z-index:-251651072;mso-position-horizontal:center;mso-position-horizontal-relative:margin;mso-position-vertical:center;mso-position-vertical-relative:margin" o:allowincell="f" fillcolor="silver" stroked="f">
              <v:fill opacity=".5"/>
              <v:textpath style="font-family:&quot;Calibri&quot;;font-size:1pt" string="CONSULTARE PUBLICA"/>
              <w10:wrap anchorx="margin" anchory="margin"/>
            </v:shape>
          </w:pict>
        </w:r>
      </w:sdtContent>
    </w:sdt>
    <w:r w:rsidR="00F37749">
      <w:rPr>
        <w:noProof/>
      </w:rPr>
      <w:drawing>
        <wp:anchor distT="0" distB="0" distL="114300" distR="114300" simplePos="0" relativeHeight="251659264" behindDoc="0" locked="0" layoutInCell="1" allowOverlap="1" wp14:anchorId="54F83ED9" wp14:editId="528FF3F5">
          <wp:simplePos x="0" y="0"/>
          <wp:positionH relativeFrom="column">
            <wp:posOffset>5076825</wp:posOffset>
          </wp:positionH>
          <wp:positionV relativeFrom="paragraph">
            <wp:posOffset>-200660</wp:posOffset>
          </wp:positionV>
          <wp:extent cx="817245" cy="841375"/>
          <wp:effectExtent l="0" t="0" r="1905" b="0"/>
          <wp:wrapNone/>
          <wp:docPr id="156472494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7245" cy="841375"/>
                  </a:xfrm>
                  <a:prstGeom prst="rect">
                    <a:avLst/>
                  </a:prstGeom>
                  <a:noFill/>
                </pic:spPr>
              </pic:pic>
            </a:graphicData>
          </a:graphic>
        </wp:anchor>
      </w:drawing>
    </w:r>
    <w:r w:rsidR="00F37749">
      <w:rPr>
        <w:noProof/>
      </w:rPr>
      <w:drawing>
        <wp:inline distT="0" distB="0" distL="0" distR="0" wp14:anchorId="778ED1C5" wp14:editId="3D12759E">
          <wp:extent cx="3261360" cy="688975"/>
          <wp:effectExtent l="0" t="0" r="0" b="0"/>
          <wp:docPr id="850998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61360" cy="68897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AEA61" w14:textId="77777777" w:rsidR="00983772" w:rsidRDefault="009837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F10D3" w14:textId="23A20AD9" w:rsidR="00983772" w:rsidRPr="00F4250F" w:rsidRDefault="00F4250F" w:rsidP="00F4250F">
    <w:pPr>
      <w:pStyle w:val="Header"/>
    </w:pPr>
    <w:r>
      <w:rPr>
        <w:noProof/>
      </w:rPr>
      <w:drawing>
        <wp:anchor distT="0" distB="0" distL="114300" distR="114300" simplePos="0" relativeHeight="251667456" behindDoc="0" locked="0" layoutInCell="1" allowOverlap="1" wp14:anchorId="71CFB0DB" wp14:editId="4FA5340B">
          <wp:simplePos x="0" y="0"/>
          <wp:positionH relativeFrom="column">
            <wp:posOffset>5476875</wp:posOffset>
          </wp:positionH>
          <wp:positionV relativeFrom="paragraph">
            <wp:posOffset>-210185</wp:posOffset>
          </wp:positionV>
          <wp:extent cx="817245" cy="841375"/>
          <wp:effectExtent l="0" t="0" r="1905" b="0"/>
          <wp:wrapNone/>
          <wp:docPr id="104522004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7245" cy="841375"/>
                  </a:xfrm>
                  <a:prstGeom prst="rect">
                    <a:avLst/>
                  </a:prstGeom>
                  <a:noFill/>
                </pic:spPr>
              </pic:pic>
            </a:graphicData>
          </a:graphic>
        </wp:anchor>
      </w:drawing>
    </w:r>
    <w:r>
      <w:rPr>
        <w:noProof/>
      </w:rPr>
      <w:drawing>
        <wp:inline distT="0" distB="0" distL="0" distR="0" wp14:anchorId="4C9655FB" wp14:editId="35824069">
          <wp:extent cx="3261360" cy="688975"/>
          <wp:effectExtent l="0" t="0" r="0" b="0"/>
          <wp:docPr id="1310607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61360" cy="688975"/>
                  </a:xfrm>
                  <a:prstGeom prst="rect">
                    <a:avLst/>
                  </a:prstGeom>
                  <a:noFill/>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C8B56" w14:textId="77777777" w:rsidR="00983772" w:rsidRDefault="009837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62C82"/>
    <w:multiLevelType w:val="hybridMultilevel"/>
    <w:tmpl w:val="578CFA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A1091"/>
    <w:multiLevelType w:val="hybridMultilevel"/>
    <w:tmpl w:val="7C066EE8"/>
    <w:lvl w:ilvl="0" w:tplc="478C1AFC">
      <w:start w:val="1"/>
      <w:numFmt w:val="bullet"/>
      <w:lvlText w:val="●"/>
      <w:lvlJc w:val="left"/>
      <w:pPr>
        <w:ind w:left="720" w:hanging="360"/>
      </w:pPr>
    </w:lvl>
    <w:lvl w:ilvl="1" w:tplc="87483682">
      <w:start w:val="1"/>
      <w:numFmt w:val="bullet"/>
      <w:lvlText w:val="○"/>
      <w:lvlJc w:val="left"/>
      <w:pPr>
        <w:ind w:left="1440" w:hanging="360"/>
      </w:pPr>
    </w:lvl>
    <w:lvl w:ilvl="2" w:tplc="95DCA87A">
      <w:start w:val="1"/>
      <w:numFmt w:val="bullet"/>
      <w:lvlText w:val="■"/>
      <w:lvlJc w:val="left"/>
      <w:pPr>
        <w:ind w:left="2160" w:hanging="360"/>
      </w:pPr>
    </w:lvl>
    <w:lvl w:ilvl="3" w:tplc="E1B2E5D0">
      <w:start w:val="1"/>
      <w:numFmt w:val="bullet"/>
      <w:lvlText w:val="●"/>
      <w:lvlJc w:val="left"/>
      <w:pPr>
        <w:ind w:left="2880" w:hanging="360"/>
      </w:pPr>
    </w:lvl>
    <w:lvl w:ilvl="4" w:tplc="21425AB2">
      <w:start w:val="1"/>
      <w:numFmt w:val="bullet"/>
      <w:lvlText w:val="○"/>
      <w:lvlJc w:val="left"/>
      <w:pPr>
        <w:ind w:left="3600" w:hanging="360"/>
      </w:pPr>
    </w:lvl>
    <w:lvl w:ilvl="5" w:tplc="B93E0664">
      <w:start w:val="1"/>
      <w:numFmt w:val="bullet"/>
      <w:lvlText w:val="■"/>
      <w:lvlJc w:val="left"/>
      <w:pPr>
        <w:ind w:left="4320" w:hanging="360"/>
      </w:pPr>
    </w:lvl>
    <w:lvl w:ilvl="6" w:tplc="86B2D6C2">
      <w:start w:val="1"/>
      <w:numFmt w:val="bullet"/>
      <w:lvlText w:val="●"/>
      <w:lvlJc w:val="left"/>
      <w:pPr>
        <w:ind w:left="5040" w:hanging="360"/>
      </w:pPr>
    </w:lvl>
    <w:lvl w:ilvl="7" w:tplc="6592F7FC">
      <w:start w:val="1"/>
      <w:numFmt w:val="bullet"/>
      <w:lvlText w:val="●"/>
      <w:lvlJc w:val="left"/>
      <w:pPr>
        <w:ind w:left="5760" w:hanging="360"/>
      </w:pPr>
    </w:lvl>
    <w:lvl w:ilvl="8" w:tplc="33FA6DB4">
      <w:start w:val="1"/>
      <w:numFmt w:val="bullet"/>
      <w:lvlText w:val="●"/>
      <w:lvlJc w:val="left"/>
      <w:pPr>
        <w:ind w:left="6480" w:hanging="360"/>
      </w:pPr>
    </w:lvl>
  </w:abstractNum>
  <w:abstractNum w:abstractNumId="2" w15:restartNumberingAfterBreak="0">
    <w:nsid w:val="16EC0575"/>
    <w:multiLevelType w:val="hybridMultilevel"/>
    <w:tmpl w:val="275AFA80"/>
    <w:lvl w:ilvl="0" w:tplc="B060EDFA">
      <w:start w:val="1"/>
      <w:numFmt w:val="decimal"/>
      <w:lvlText w:val="%1."/>
      <w:lvlJc w:val="left"/>
      <w:pPr>
        <w:ind w:left="720" w:hanging="360"/>
      </w:pPr>
    </w:lvl>
    <w:lvl w:ilvl="1" w:tplc="42B8F3E2">
      <w:numFmt w:val="decimal"/>
      <w:lvlText w:val=""/>
      <w:lvlJc w:val="left"/>
    </w:lvl>
    <w:lvl w:ilvl="2" w:tplc="D50CC25E">
      <w:numFmt w:val="decimal"/>
      <w:lvlText w:val=""/>
      <w:lvlJc w:val="left"/>
    </w:lvl>
    <w:lvl w:ilvl="3" w:tplc="37D202E8">
      <w:numFmt w:val="decimal"/>
      <w:lvlText w:val=""/>
      <w:lvlJc w:val="left"/>
    </w:lvl>
    <w:lvl w:ilvl="4" w:tplc="FBBC1BBE">
      <w:numFmt w:val="decimal"/>
      <w:lvlText w:val=""/>
      <w:lvlJc w:val="left"/>
    </w:lvl>
    <w:lvl w:ilvl="5" w:tplc="C0226E36">
      <w:numFmt w:val="decimal"/>
      <w:lvlText w:val=""/>
      <w:lvlJc w:val="left"/>
    </w:lvl>
    <w:lvl w:ilvl="6" w:tplc="7F1E081A">
      <w:numFmt w:val="decimal"/>
      <w:lvlText w:val=""/>
      <w:lvlJc w:val="left"/>
    </w:lvl>
    <w:lvl w:ilvl="7" w:tplc="4006A32E">
      <w:numFmt w:val="decimal"/>
      <w:lvlText w:val=""/>
      <w:lvlJc w:val="left"/>
    </w:lvl>
    <w:lvl w:ilvl="8" w:tplc="921CC942">
      <w:numFmt w:val="decimal"/>
      <w:lvlText w:val=""/>
      <w:lvlJc w:val="left"/>
    </w:lvl>
  </w:abstractNum>
  <w:abstractNum w:abstractNumId="3" w15:restartNumberingAfterBreak="0">
    <w:nsid w:val="20F80368"/>
    <w:multiLevelType w:val="hybridMultilevel"/>
    <w:tmpl w:val="3876824C"/>
    <w:lvl w:ilvl="0" w:tplc="0409000B">
      <w:start w:val="1"/>
      <w:numFmt w:val="bullet"/>
      <w:lvlText w:val=""/>
      <w:lvlJc w:val="left"/>
      <w:pPr>
        <w:ind w:left="720" w:hanging="36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C4457A3"/>
    <w:multiLevelType w:val="hybridMultilevel"/>
    <w:tmpl w:val="C41E36EC"/>
    <w:lvl w:ilvl="0" w:tplc="6A3C0D7E">
      <w:start w:val="1"/>
      <w:numFmt w:val="decimal"/>
      <w:lvlText w:val="%1."/>
      <w:lvlJc w:val="left"/>
      <w:pPr>
        <w:ind w:left="720" w:hanging="360"/>
      </w:pPr>
    </w:lvl>
    <w:lvl w:ilvl="1" w:tplc="05362E24">
      <w:numFmt w:val="decimal"/>
      <w:lvlText w:val=""/>
      <w:lvlJc w:val="left"/>
    </w:lvl>
    <w:lvl w:ilvl="2" w:tplc="7D28E16E">
      <w:numFmt w:val="decimal"/>
      <w:lvlText w:val=""/>
      <w:lvlJc w:val="left"/>
    </w:lvl>
    <w:lvl w:ilvl="3" w:tplc="BF9A15AA">
      <w:numFmt w:val="decimal"/>
      <w:lvlText w:val=""/>
      <w:lvlJc w:val="left"/>
    </w:lvl>
    <w:lvl w:ilvl="4" w:tplc="6B9CAC12">
      <w:numFmt w:val="decimal"/>
      <w:lvlText w:val=""/>
      <w:lvlJc w:val="left"/>
    </w:lvl>
    <w:lvl w:ilvl="5" w:tplc="9AFC3648">
      <w:numFmt w:val="decimal"/>
      <w:lvlText w:val=""/>
      <w:lvlJc w:val="left"/>
    </w:lvl>
    <w:lvl w:ilvl="6" w:tplc="DA826F44">
      <w:numFmt w:val="decimal"/>
      <w:lvlText w:val=""/>
      <w:lvlJc w:val="left"/>
    </w:lvl>
    <w:lvl w:ilvl="7" w:tplc="16F03DB2">
      <w:numFmt w:val="decimal"/>
      <w:lvlText w:val=""/>
      <w:lvlJc w:val="left"/>
    </w:lvl>
    <w:lvl w:ilvl="8" w:tplc="4DA2A100">
      <w:numFmt w:val="decimal"/>
      <w:lvlText w:val=""/>
      <w:lvlJc w:val="left"/>
    </w:lvl>
  </w:abstractNum>
  <w:abstractNum w:abstractNumId="5" w15:restartNumberingAfterBreak="0">
    <w:nsid w:val="44703F12"/>
    <w:multiLevelType w:val="hybridMultilevel"/>
    <w:tmpl w:val="C3DC890E"/>
    <w:lvl w:ilvl="0" w:tplc="68420A6A">
      <w:start w:val="1"/>
      <w:numFmt w:val="bullet"/>
      <w:lvlText w:val="•"/>
      <w:lvlJc w:val="left"/>
      <w:pPr>
        <w:ind w:left="720" w:hanging="360"/>
      </w:pPr>
    </w:lvl>
    <w:lvl w:ilvl="1" w:tplc="E27C471C">
      <w:numFmt w:val="decimal"/>
      <w:lvlText w:val=""/>
      <w:lvlJc w:val="left"/>
    </w:lvl>
    <w:lvl w:ilvl="2" w:tplc="7A8AA018">
      <w:numFmt w:val="decimal"/>
      <w:lvlText w:val=""/>
      <w:lvlJc w:val="left"/>
    </w:lvl>
    <w:lvl w:ilvl="3" w:tplc="4B0C6230">
      <w:numFmt w:val="decimal"/>
      <w:lvlText w:val=""/>
      <w:lvlJc w:val="left"/>
    </w:lvl>
    <w:lvl w:ilvl="4" w:tplc="3B3855D8">
      <w:numFmt w:val="decimal"/>
      <w:lvlText w:val=""/>
      <w:lvlJc w:val="left"/>
    </w:lvl>
    <w:lvl w:ilvl="5" w:tplc="B85E8260">
      <w:numFmt w:val="decimal"/>
      <w:lvlText w:val=""/>
      <w:lvlJc w:val="left"/>
    </w:lvl>
    <w:lvl w:ilvl="6" w:tplc="1E946FE2">
      <w:numFmt w:val="decimal"/>
      <w:lvlText w:val=""/>
      <w:lvlJc w:val="left"/>
    </w:lvl>
    <w:lvl w:ilvl="7" w:tplc="A4A6DD36">
      <w:numFmt w:val="decimal"/>
      <w:lvlText w:val=""/>
      <w:lvlJc w:val="left"/>
    </w:lvl>
    <w:lvl w:ilvl="8" w:tplc="1E42166C">
      <w:numFmt w:val="decimal"/>
      <w:lvlText w:val=""/>
      <w:lvlJc w:val="left"/>
    </w:lvl>
  </w:abstractNum>
  <w:abstractNum w:abstractNumId="6" w15:restartNumberingAfterBreak="0">
    <w:nsid w:val="551D0030"/>
    <w:multiLevelType w:val="hybridMultilevel"/>
    <w:tmpl w:val="B6B03172"/>
    <w:lvl w:ilvl="0" w:tplc="4EB85A3C">
      <w:start w:val="1"/>
      <w:numFmt w:val="bullet"/>
      <w:lvlText w:val="•"/>
      <w:lvlJc w:val="left"/>
      <w:pPr>
        <w:ind w:left="720" w:hanging="360"/>
      </w:pPr>
    </w:lvl>
    <w:lvl w:ilvl="1" w:tplc="2EAABDE2">
      <w:numFmt w:val="decimal"/>
      <w:lvlText w:val=""/>
      <w:lvlJc w:val="left"/>
    </w:lvl>
    <w:lvl w:ilvl="2" w:tplc="109ED5CC">
      <w:numFmt w:val="decimal"/>
      <w:lvlText w:val=""/>
      <w:lvlJc w:val="left"/>
    </w:lvl>
    <w:lvl w:ilvl="3" w:tplc="9D60F8AC">
      <w:numFmt w:val="decimal"/>
      <w:lvlText w:val=""/>
      <w:lvlJc w:val="left"/>
    </w:lvl>
    <w:lvl w:ilvl="4" w:tplc="98021D84">
      <w:numFmt w:val="decimal"/>
      <w:lvlText w:val=""/>
      <w:lvlJc w:val="left"/>
    </w:lvl>
    <w:lvl w:ilvl="5" w:tplc="A00091D8">
      <w:numFmt w:val="decimal"/>
      <w:lvlText w:val=""/>
      <w:lvlJc w:val="left"/>
    </w:lvl>
    <w:lvl w:ilvl="6" w:tplc="A498DA20">
      <w:numFmt w:val="decimal"/>
      <w:lvlText w:val=""/>
      <w:lvlJc w:val="left"/>
    </w:lvl>
    <w:lvl w:ilvl="7" w:tplc="75A81094">
      <w:numFmt w:val="decimal"/>
      <w:lvlText w:val=""/>
      <w:lvlJc w:val="left"/>
    </w:lvl>
    <w:lvl w:ilvl="8" w:tplc="5F246736">
      <w:numFmt w:val="decimal"/>
      <w:lvlText w:val=""/>
      <w:lvlJc w:val="left"/>
    </w:lvl>
  </w:abstractNum>
  <w:abstractNum w:abstractNumId="7" w15:restartNumberingAfterBreak="0">
    <w:nsid w:val="78E948AE"/>
    <w:multiLevelType w:val="hybridMultilevel"/>
    <w:tmpl w:val="E6FAB37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904608155">
    <w:abstractNumId w:val="1"/>
    <w:lvlOverride w:ilvl="0">
      <w:startOverride w:val="1"/>
    </w:lvlOverride>
  </w:num>
  <w:num w:numId="2" w16cid:durableId="813568341">
    <w:abstractNumId w:val="5"/>
    <w:lvlOverride w:ilvl="0">
      <w:startOverride w:val="1"/>
    </w:lvlOverride>
  </w:num>
  <w:num w:numId="3" w16cid:durableId="1370452763">
    <w:abstractNumId w:val="2"/>
    <w:lvlOverride w:ilvl="0">
      <w:startOverride w:val="1"/>
    </w:lvlOverride>
  </w:num>
  <w:num w:numId="4" w16cid:durableId="320931106">
    <w:abstractNumId w:val="7"/>
  </w:num>
  <w:num w:numId="5" w16cid:durableId="2024628647">
    <w:abstractNumId w:val="0"/>
  </w:num>
  <w:num w:numId="6" w16cid:durableId="1542131823">
    <w:abstractNumId w:val="5"/>
  </w:num>
  <w:num w:numId="7" w16cid:durableId="1790127017">
    <w:abstractNumId w:val="3"/>
  </w:num>
  <w:num w:numId="8" w16cid:durableId="1794595447">
    <w:abstractNumId w:val="6"/>
    <w:lvlOverride w:ilvl="0">
      <w:startOverride w:val="1"/>
    </w:lvlOverride>
  </w:num>
  <w:num w:numId="9" w16cid:durableId="1602106230">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772"/>
    <w:rsid w:val="000B679A"/>
    <w:rsid w:val="00154415"/>
    <w:rsid w:val="0024555C"/>
    <w:rsid w:val="00480012"/>
    <w:rsid w:val="006564E5"/>
    <w:rsid w:val="00671DBE"/>
    <w:rsid w:val="00717090"/>
    <w:rsid w:val="00880D92"/>
    <w:rsid w:val="008F0FBE"/>
    <w:rsid w:val="00983772"/>
    <w:rsid w:val="00986611"/>
    <w:rsid w:val="009D0189"/>
    <w:rsid w:val="009E04BD"/>
    <w:rsid w:val="00AB4621"/>
    <w:rsid w:val="00B56EF9"/>
    <w:rsid w:val="00BB2E0D"/>
    <w:rsid w:val="00BC5C6C"/>
    <w:rsid w:val="00C10AFA"/>
    <w:rsid w:val="00C715F8"/>
    <w:rsid w:val="00CA1C4B"/>
    <w:rsid w:val="00CF727D"/>
    <w:rsid w:val="00D50009"/>
    <w:rsid w:val="00E543AC"/>
    <w:rsid w:val="00F37749"/>
    <w:rsid w:val="00F4250F"/>
    <w:rsid w:val="00F63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DD8CC2"/>
  <w15:chartTrackingRefBased/>
  <w15:docId w15:val="{A9EE938A-E7E4-400C-A570-072240C86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772"/>
    <w:pPr>
      <w:spacing w:after="0" w:line="240" w:lineRule="auto"/>
    </w:pPr>
    <w:rPr>
      <w:rFonts w:ascii="Arial" w:eastAsia="Arial" w:hAnsi="Arial" w:cs="Arial"/>
      <w:kern w:val="0"/>
      <w:sz w:val="22"/>
      <w:szCs w:val="22"/>
    </w:rPr>
  </w:style>
  <w:style w:type="paragraph" w:styleId="Heading1">
    <w:name w:val="heading 1"/>
    <w:basedOn w:val="Normal"/>
    <w:next w:val="Normal"/>
    <w:link w:val="Heading1Char"/>
    <w:uiPriority w:val="9"/>
    <w:qFormat/>
    <w:rsid w:val="009837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837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8377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8377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8377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8377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377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377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377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377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8377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8377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8377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8377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837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37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37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3772"/>
    <w:rPr>
      <w:rFonts w:eastAsiaTheme="majorEastAsia" w:cstheme="majorBidi"/>
      <w:color w:val="272727" w:themeColor="text1" w:themeTint="D8"/>
    </w:rPr>
  </w:style>
  <w:style w:type="paragraph" w:styleId="Title">
    <w:name w:val="Title"/>
    <w:basedOn w:val="Normal"/>
    <w:next w:val="Normal"/>
    <w:link w:val="TitleChar"/>
    <w:uiPriority w:val="10"/>
    <w:qFormat/>
    <w:rsid w:val="0098377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37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37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37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3772"/>
    <w:pPr>
      <w:spacing w:before="160"/>
      <w:jc w:val="center"/>
    </w:pPr>
    <w:rPr>
      <w:i/>
      <w:iCs/>
      <w:color w:val="404040" w:themeColor="text1" w:themeTint="BF"/>
    </w:rPr>
  </w:style>
  <w:style w:type="character" w:customStyle="1" w:styleId="QuoteChar">
    <w:name w:val="Quote Char"/>
    <w:basedOn w:val="DefaultParagraphFont"/>
    <w:link w:val="Quote"/>
    <w:uiPriority w:val="29"/>
    <w:rsid w:val="00983772"/>
    <w:rPr>
      <w:i/>
      <w:iCs/>
      <w:color w:val="404040" w:themeColor="text1" w:themeTint="BF"/>
    </w:rPr>
  </w:style>
  <w:style w:type="paragraph" w:styleId="ListParagraph">
    <w:name w:val="List Paragraph"/>
    <w:basedOn w:val="Normal"/>
    <w:qFormat/>
    <w:rsid w:val="00983772"/>
    <w:pPr>
      <w:ind w:left="720"/>
      <w:contextualSpacing/>
    </w:pPr>
  </w:style>
  <w:style w:type="character" w:styleId="IntenseEmphasis">
    <w:name w:val="Intense Emphasis"/>
    <w:basedOn w:val="DefaultParagraphFont"/>
    <w:uiPriority w:val="21"/>
    <w:qFormat/>
    <w:rsid w:val="00983772"/>
    <w:rPr>
      <w:i/>
      <w:iCs/>
      <w:color w:val="2F5496" w:themeColor="accent1" w:themeShade="BF"/>
    </w:rPr>
  </w:style>
  <w:style w:type="paragraph" w:styleId="IntenseQuote">
    <w:name w:val="Intense Quote"/>
    <w:basedOn w:val="Normal"/>
    <w:next w:val="Normal"/>
    <w:link w:val="IntenseQuoteChar"/>
    <w:uiPriority w:val="30"/>
    <w:qFormat/>
    <w:rsid w:val="009837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83772"/>
    <w:rPr>
      <w:i/>
      <w:iCs/>
      <w:color w:val="2F5496" w:themeColor="accent1" w:themeShade="BF"/>
    </w:rPr>
  </w:style>
  <w:style w:type="character" w:styleId="IntenseReference">
    <w:name w:val="Intense Reference"/>
    <w:basedOn w:val="DefaultParagraphFont"/>
    <w:uiPriority w:val="32"/>
    <w:qFormat/>
    <w:rsid w:val="00983772"/>
    <w:rPr>
      <w:b/>
      <w:bCs/>
      <w:smallCaps/>
      <w:color w:val="2F5496" w:themeColor="accent1" w:themeShade="BF"/>
      <w:spacing w:val="5"/>
    </w:rPr>
  </w:style>
  <w:style w:type="paragraph" w:customStyle="1" w:styleId="Strong1">
    <w:name w:val="Strong1"/>
    <w:qFormat/>
    <w:rsid w:val="00983772"/>
    <w:pPr>
      <w:spacing w:after="0" w:line="240" w:lineRule="auto"/>
    </w:pPr>
    <w:rPr>
      <w:rFonts w:ascii="Arial" w:eastAsia="Arial" w:hAnsi="Arial" w:cs="Arial"/>
      <w:b/>
      <w:bCs/>
      <w:kern w:val="0"/>
      <w:sz w:val="22"/>
      <w:szCs w:val="22"/>
    </w:rPr>
  </w:style>
  <w:style w:type="character" w:styleId="Hyperlink">
    <w:name w:val="Hyperlink"/>
    <w:uiPriority w:val="99"/>
    <w:unhideWhenUsed/>
    <w:rsid w:val="00983772"/>
    <w:rPr>
      <w:color w:val="0563C1"/>
      <w:u w:val="single"/>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f"/>
    <w:link w:val="BVIfnrChar1Char"/>
    <w:uiPriority w:val="99"/>
    <w:unhideWhenUsed/>
    <w:qFormat/>
    <w:rsid w:val="00983772"/>
    <w:rPr>
      <w:vertAlign w:val="superscript"/>
    </w:rPr>
  </w:style>
  <w:style w:type="paragraph" w:styleId="FootnoteText">
    <w:name w:val="footnote text"/>
    <w:link w:val="FootnoteTextChar"/>
    <w:uiPriority w:val="99"/>
    <w:semiHidden/>
    <w:unhideWhenUsed/>
    <w:rsid w:val="00983772"/>
    <w:pPr>
      <w:spacing w:after="0" w:line="240" w:lineRule="auto"/>
    </w:pPr>
    <w:rPr>
      <w:rFonts w:ascii="Arial" w:eastAsia="Arial" w:hAnsi="Arial" w:cs="Arial"/>
      <w:kern w:val="0"/>
      <w:sz w:val="20"/>
      <w:szCs w:val="20"/>
    </w:rPr>
  </w:style>
  <w:style w:type="character" w:customStyle="1" w:styleId="FootnoteTextChar">
    <w:name w:val="Footnote Text Char"/>
    <w:basedOn w:val="DefaultParagraphFont"/>
    <w:link w:val="FootnoteText"/>
    <w:uiPriority w:val="99"/>
    <w:semiHidden/>
    <w:rsid w:val="00983772"/>
    <w:rPr>
      <w:rFonts w:ascii="Arial" w:eastAsia="Arial" w:hAnsi="Arial" w:cs="Arial"/>
      <w:kern w:val="0"/>
      <w:sz w:val="20"/>
      <w:szCs w:val="20"/>
    </w:rPr>
  </w:style>
  <w:style w:type="character" w:styleId="EndnoteReference">
    <w:name w:val="endnote reference"/>
    <w:uiPriority w:val="99"/>
    <w:semiHidden/>
    <w:unhideWhenUsed/>
    <w:rsid w:val="00983772"/>
    <w:rPr>
      <w:vertAlign w:val="superscript"/>
    </w:rPr>
  </w:style>
  <w:style w:type="paragraph" w:styleId="EndnoteText">
    <w:name w:val="endnote text"/>
    <w:link w:val="EndnoteTextChar"/>
    <w:uiPriority w:val="99"/>
    <w:semiHidden/>
    <w:unhideWhenUsed/>
    <w:rsid w:val="00983772"/>
    <w:pPr>
      <w:spacing w:after="0" w:line="240" w:lineRule="auto"/>
    </w:pPr>
    <w:rPr>
      <w:rFonts w:ascii="Arial" w:eastAsia="Arial" w:hAnsi="Arial" w:cs="Arial"/>
      <w:kern w:val="0"/>
      <w:sz w:val="20"/>
      <w:szCs w:val="20"/>
    </w:rPr>
  </w:style>
  <w:style w:type="character" w:customStyle="1" w:styleId="EndnoteTextChar">
    <w:name w:val="Endnote Text Char"/>
    <w:basedOn w:val="DefaultParagraphFont"/>
    <w:link w:val="EndnoteText"/>
    <w:uiPriority w:val="99"/>
    <w:semiHidden/>
    <w:rsid w:val="00983772"/>
    <w:rPr>
      <w:rFonts w:ascii="Arial" w:eastAsia="Arial" w:hAnsi="Arial" w:cs="Arial"/>
      <w:kern w:val="0"/>
      <w:sz w:val="20"/>
      <w:szCs w:val="20"/>
    </w:rPr>
  </w:style>
  <w:style w:type="paragraph" w:customStyle="1" w:styleId="sporden">
    <w:name w:val="s_por_den"/>
    <w:basedOn w:val="Normal"/>
    <w:rsid w:val="00983772"/>
    <w:rPr>
      <w:rFonts w:ascii="Verdana" w:eastAsiaTheme="minorEastAsia" w:hAnsi="Verdana" w:cs="Times New Roman"/>
      <w:b/>
      <w:bCs/>
      <w:color w:val="8B0000"/>
      <w:sz w:val="21"/>
      <w:szCs w:val="21"/>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uiPriority w:val="99"/>
    <w:qFormat/>
    <w:rsid w:val="00983772"/>
    <w:pPr>
      <w:spacing w:after="160" w:line="240" w:lineRule="exact"/>
      <w:jc w:val="both"/>
    </w:pPr>
    <w:rPr>
      <w:rFonts w:asciiTheme="minorHAnsi" w:eastAsiaTheme="minorHAnsi" w:hAnsiTheme="minorHAnsi" w:cstheme="minorBidi"/>
      <w:kern w:val="2"/>
      <w:sz w:val="24"/>
      <w:szCs w:val="24"/>
      <w:vertAlign w:val="superscript"/>
    </w:rPr>
  </w:style>
  <w:style w:type="paragraph" w:styleId="CommentText">
    <w:name w:val="annotation text"/>
    <w:basedOn w:val="Normal"/>
    <w:link w:val="CommentTextChar"/>
    <w:uiPriority w:val="99"/>
    <w:semiHidden/>
    <w:unhideWhenUsed/>
    <w:rsid w:val="00983772"/>
    <w:rPr>
      <w:sz w:val="20"/>
      <w:szCs w:val="20"/>
    </w:rPr>
  </w:style>
  <w:style w:type="character" w:customStyle="1" w:styleId="CommentTextChar">
    <w:name w:val="Comment Text Char"/>
    <w:basedOn w:val="DefaultParagraphFont"/>
    <w:link w:val="CommentText"/>
    <w:uiPriority w:val="99"/>
    <w:semiHidden/>
    <w:rsid w:val="00983772"/>
    <w:rPr>
      <w:rFonts w:ascii="Arial" w:eastAsia="Arial" w:hAnsi="Arial" w:cs="Arial"/>
      <w:kern w:val="0"/>
      <w:sz w:val="20"/>
      <w:szCs w:val="20"/>
    </w:rPr>
  </w:style>
  <w:style w:type="character" w:styleId="CommentReference">
    <w:name w:val="annotation reference"/>
    <w:basedOn w:val="DefaultParagraphFont"/>
    <w:uiPriority w:val="99"/>
    <w:semiHidden/>
    <w:unhideWhenUsed/>
    <w:rsid w:val="00983772"/>
    <w:rPr>
      <w:sz w:val="16"/>
      <w:szCs w:val="16"/>
    </w:rPr>
  </w:style>
  <w:style w:type="paragraph" w:styleId="Header">
    <w:name w:val="header"/>
    <w:basedOn w:val="Normal"/>
    <w:link w:val="HeaderChar"/>
    <w:unhideWhenUsed/>
    <w:rsid w:val="00983772"/>
    <w:pPr>
      <w:tabs>
        <w:tab w:val="center" w:pos="4680"/>
        <w:tab w:val="right" w:pos="9360"/>
      </w:tabs>
    </w:pPr>
  </w:style>
  <w:style w:type="character" w:customStyle="1" w:styleId="HeaderChar">
    <w:name w:val="Header Char"/>
    <w:basedOn w:val="DefaultParagraphFont"/>
    <w:link w:val="Header"/>
    <w:rsid w:val="00983772"/>
    <w:rPr>
      <w:rFonts w:ascii="Arial" w:eastAsia="Arial" w:hAnsi="Arial" w:cs="Arial"/>
      <w:kern w:val="0"/>
      <w:sz w:val="22"/>
      <w:szCs w:val="22"/>
    </w:rPr>
  </w:style>
  <w:style w:type="paragraph" w:styleId="Footer">
    <w:name w:val="footer"/>
    <w:basedOn w:val="Normal"/>
    <w:link w:val="FooterChar"/>
    <w:uiPriority w:val="99"/>
    <w:unhideWhenUsed/>
    <w:rsid w:val="00983772"/>
    <w:pPr>
      <w:tabs>
        <w:tab w:val="center" w:pos="4680"/>
        <w:tab w:val="right" w:pos="9360"/>
      </w:tabs>
    </w:pPr>
  </w:style>
  <w:style w:type="character" w:customStyle="1" w:styleId="FooterChar">
    <w:name w:val="Footer Char"/>
    <w:basedOn w:val="DefaultParagraphFont"/>
    <w:link w:val="Footer"/>
    <w:uiPriority w:val="99"/>
    <w:rsid w:val="00983772"/>
    <w:rPr>
      <w:rFonts w:ascii="Arial" w:eastAsia="Arial" w:hAnsi="Arial" w:cs="Arial"/>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office@galvaleamuntelui.ro" TargetMode="External"/><Relationship Id="rId2" Type="http://schemas.openxmlformats.org/officeDocument/2006/relationships/hyperlink" Target="http://www.galvaleamuntelui.ro" TargetMode="External"/><Relationship Id="rId1" Type="http://schemas.openxmlformats.org/officeDocument/2006/relationships/image" Target="media/image3.jpeg"/><Relationship Id="rId4" Type="http://schemas.openxmlformats.org/officeDocument/2006/relationships/hyperlink" Target="mailto:galvaleamuntelui@yahoo.com"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mailto:office@galvaleamuntelui.ro" TargetMode="External"/><Relationship Id="rId2" Type="http://schemas.openxmlformats.org/officeDocument/2006/relationships/hyperlink" Target="http://www.galvaleamuntelui.ro" TargetMode="External"/><Relationship Id="rId1" Type="http://schemas.openxmlformats.org/officeDocument/2006/relationships/image" Target="media/image3.jpeg"/><Relationship Id="rId4" Type="http://schemas.openxmlformats.org/officeDocument/2006/relationships/hyperlink" Target="mailto:galvaleamuntelui@yahoo.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47</Pages>
  <Words>16155</Words>
  <Characters>92084</Characters>
  <Application>Microsoft Office Word</Application>
  <DocSecurity>0</DocSecurity>
  <Lines>767</Lines>
  <Paragraphs>216</Paragraphs>
  <ScaleCrop>false</ScaleCrop>
  <Company/>
  <LinksUpToDate>false</LinksUpToDate>
  <CharactersWithSpaces>108023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2026-08-04T12:20:00Z</dcterms:created>
  <dcterms:modified xsi:type="dcterms:W3CDTF">2026-10-09T13:56:00Z</dcterms:modified>
</cp:coreProperties>
</file>